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39" w:rsidRPr="00D60991" w:rsidRDefault="00DE7939" w:rsidP="00C84E74">
      <w:pPr>
        <w:spacing w:line="360" w:lineRule="auto"/>
        <w:jc w:val="both"/>
        <w:rPr>
          <w:rFonts w:ascii="Palatino Linotype" w:hAnsi="Palatino Linotype" w:cs="Tahoma"/>
          <w:bCs/>
          <w:sz w:val="22"/>
          <w:szCs w:val="22"/>
        </w:rPr>
      </w:pPr>
      <w:bookmarkStart w:id="0" w:name="_GoBack"/>
      <w:bookmarkEnd w:id="0"/>
      <w:r w:rsidRPr="00D6099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A3C94" w:rsidRPr="00D60991">
        <w:rPr>
          <w:rFonts w:ascii="Palatino Linotype" w:hAnsi="Palatino Linotype" w:cs="Tahoma"/>
          <w:bCs/>
          <w:sz w:val="22"/>
          <w:szCs w:val="22"/>
        </w:rPr>
        <w:t>doce de</w:t>
      </w:r>
      <w:r w:rsidR="00DA2E37" w:rsidRPr="00D60991">
        <w:rPr>
          <w:rFonts w:ascii="Palatino Linotype" w:hAnsi="Palatino Linotype" w:cs="Tahoma"/>
          <w:bCs/>
          <w:sz w:val="22"/>
          <w:szCs w:val="22"/>
        </w:rPr>
        <w:t xml:space="preserve"> diciembre</w:t>
      </w:r>
      <w:r w:rsidRPr="00D60991">
        <w:rPr>
          <w:rFonts w:ascii="Palatino Linotype" w:hAnsi="Palatino Linotype" w:cs="Tahoma"/>
          <w:bCs/>
          <w:sz w:val="22"/>
          <w:szCs w:val="22"/>
        </w:rPr>
        <w:t xml:space="preserve"> de dos mil dieciocho.</w:t>
      </w:r>
    </w:p>
    <w:p w:rsidR="00B31222" w:rsidRPr="00D60991" w:rsidRDefault="00B31222" w:rsidP="00C84E74">
      <w:pPr>
        <w:spacing w:line="360" w:lineRule="auto"/>
        <w:rPr>
          <w:rFonts w:ascii="Palatino Linotype" w:hAnsi="Palatino Linotype" w:cs="Tahoma"/>
          <w:bCs/>
          <w:sz w:val="22"/>
          <w:szCs w:val="22"/>
        </w:rPr>
      </w:pPr>
    </w:p>
    <w:p w:rsidR="00B31222" w:rsidRPr="00D60991" w:rsidRDefault="00DE7939" w:rsidP="00C84E74">
      <w:pPr>
        <w:spacing w:line="360" w:lineRule="auto"/>
        <w:jc w:val="both"/>
        <w:rPr>
          <w:rFonts w:ascii="Palatino Linotype" w:hAnsi="Palatino Linotype" w:cs="Tahoma"/>
          <w:bCs/>
          <w:sz w:val="22"/>
          <w:szCs w:val="22"/>
        </w:rPr>
      </w:pPr>
      <w:r w:rsidRPr="00D60991">
        <w:rPr>
          <w:rFonts w:ascii="Palatino Linotype" w:hAnsi="Palatino Linotype" w:cs="Tahoma"/>
          <w:b/>
          <w:bCs/>
          <w:color w:val="0D0D0D" w:themeColor="text1" w:themeTint="F2"/>
          <w:sz w:val="22"/>
          <w:szCs w:val="22"/>
        </w:rPr>
        <w:t>VISTO</w:t>
      </w:r>
      <w:r w:rsidR="0019389B" w:rsidRPr="00D60991">
        <w:rPr>
          <w:rFonts w:ascii="Palatino Linotype" w:hAnsi="Palatino Linotype" w:cs="Tahoma"/>
          <w:bCs/>
          <w:color w:val="0D0D0D" w:themeColor="text1" w:themeTint="F2"/>
          <w:sz w:val="22"/>
          <w:szCs w:val="22"/>
        </w:rPr>
        <w:t xml:space="preserve"> el expediente conformado </w:t>
      </w:r>
      <w:r w:rsidR="00422869" w:rsidRPr="00D60991">
        <w:rPr>
          <w:rFonts w:ascii="Palatino Linotype" w:hAnsi="Palatino Linotype" w:cs="Tahoma"/>
          <w:bCs/>
          <w:color w:val="0D0D0D" w:themeColor="text1" w:themeTint="F2"/>
          <w:sz w:val="22"/>
          <w:szCs w:val="22"/>
        </w:rPr>
        <w:t>con motivo de</w:t>
      </w:r>
      <w:r w:rsidR="00F55B1B" w:rsidRPr="00D60991">
        <w:rPr>
          <w:rFonts w:ascii="Palatino Linotype" w:hAnsi="Palatino Linotype" w:cs="Tahoma"/>
          <w:bCs/>
          <w:color w:val="0D0D0D" w:themeColor="text1" w:themeTint="F2"/>
          <w:sz w:val="22"/>
          <w:szCs w:val="22"/>
        </w:rPr>
        <w:t xml:space="preserve"> </w:t>
      </w:r>
      <w:r w:rsidR="00422869" w:rsidRPr="00D60991">
        <w:rPr>
          <w:rFonts w:ascii="Palatino Linotype" w:hAnsi="Palatino Linotype" w:cs="Tahoma"/>
          <w:bCs/>
          <w:color w:val="0D0D0D" w:themeColor="text1" w:themeTint="F2"/>
          <w:sz w:val="22"/>
          <w:szCs w:val="22"/>
        </w:rPr>
        <w:t>l</w:t>
      </w:r>
      <w:r w:rsidR="00D01F75" w:rsidRPr="00D60991">
        <w:rPr>
          <w:rFonts w:ascii="Palatino Linotype" w:hAnsi="Palatino Linotype" w:cs="Tahoma"/>
          <w:bCs/>
          <w:color w:val="0D0D0D" w:themeColor="text1" w:themeTint="F2"/>
          <w:sz w:val="22"/>
          <w:szCs w:val="22"/>
        </w:rPr>
        <w:t>os</w:t>
      </w:r>
      <w:r w:rsidR="00422869" w:rsidRPr="00D60991">
        <w:rPr>
          <w:rFonts w:ascii="Palatino Linotype" w:hAnsi="Palatino Linotype" w:cs="Tahoma"/>
          <w:bCs/>
          <w:color w:val="0D0D0D" w:themeColor="text1" w:themeTint="F2"/>
          <w:sz w:val="22"/>
          <w:szCs w:val="22"/>
        </w:rPr>
        <w:t xml:space="preserve"> Recurso</w:t>
      </w:r>
      <w:r w:rsidR="00D01F75" w:rsidRPr="00D60991">
        <w:rPr>
          <w:rFonts w:ascii="Palatino Linotype" w:hAnsi="Palatino Linotype" w:cs="Tahoma"/>
          <w:bCs/>
          <w:color w:val="0D0D0D" w:themeColor="text1" w:themeTint="F2"/>
          <w:sz w:val="22"/>
          <w:szCs w:val="22"/>
        </w:rPr>
        <w:t>s</w:t>
      </w:r>
      <w:r w:rsidR="00BA3C94" w:rsidRPr="00D60991">
        <w:rPr>
          <w:rFonts w:ascii="Palatino Linotype" w:hAnsi="Palatino Linotype" w:cs="Tahoma"/>
          <w:bCs/>
          <w:color w:val="0D0D0D" w:themeColor="text1" w:themeTint="F2"/>
          <w:sz w:val="22"/>
          <w:szCs w:val="22"/>
        </w:rPr>
        <w:t xml:space="preserve"> de Revisión </w:t>
      </w:r>
      <w:r w:rsidR="00BA3C94" w:rsidRPr="00B728C4">
        <w:rPr>
          <w:rFonts w:ascii="Palatino Linotype" w:hAnsi="Palatino Linotype" w:cs="Tahoma"/>
          <w:b/>
          <w:bCs/>
          <w:color w:val="0D0D0D" w:themeColor="text1" w:themeTint="F2"/>
          <w:sz w:val="22"/>
          <w:szCs w:val="22"/>
        </w:rPr>
        <w:t>03851</w:t>
      </w:r>
      <w:r w:rsidR="00965EEC" w:rsidRPr="00B728C4">
        <w:rPr>
          <w:rFonts w:ascii="Palatino Linotype" w:hAnsi="Palatino Linotype" w:cs="Tahoma"/>
          <w:b/>
          <w:bCs/>
          <w:color w:val="0D0D0D" w:themeColor="text1" w:themeTint="F2"/>
          <w:sz w:val="22"/>
          <w:szCs w:val="22"/>
        </w:rPr>
        <w:t>/INFOEM/IP/RR/2018</w:t>
      </w:r>
      <w:r w:rsidR="00BA3C94" w:rsidRPr="00B728C4">
        <w:rPr>
          <w:rFonts w:ascii="Palatino Linotype" w:hAnsi="Palatino Linotype" w:cs="Tahoma"/>
          <w:b/>
          <w:bCs/>
          <w:color w:val="0D0D0D" w:themeColor="text1" w:themeTint="F2"/>
          <w:sz w:val="22"/>
          <w:szCs w:val="22"/>
        </w:rPr>
        <w:t xml:space="preserve"> y</w:t>
      </w:r>
      <w:r w:rsidR="00965EEC" w:rsidRPr="00B728C4">
        <w:rPr>
          <w:rFonts w:ascii="Palatino Linotype" w:hAnsi="Palatino Linotype" w:cs="Tahoma"/>
          <w:b/>
          <w:bCs/>
          <w:color w:val="0D0D0D" w:themeColor="text1" w:themeTint="F2"/>
          <w:sz w:val="22"/>
          <w:szCs w:val="22"/>
        </w:rPr>
        <w:t xml:space="preserve"> </w:t>
      </w:r>
      <w:r w:rsidR="00BA3C94" w:rsidRPr="00B728C4">
        <w:rPr>
          <w:rFonts w:ascii="Palatino Linotype" w:hAnsi="Palatino Linotype" w:cs="Tahoma"/>
          <w:b/>
          <w:bCs/>
          <w:color w:val="0D0D0D" w:themeColor="text1" w:themeTint="F2"/>
          <w:sz w:val="22"/>
          <w:szCs w:val="22"/>
        </w:rPr>
        <w:t>03852</w:t>
      </w:r>
      <w:r w:rsidR="00D01F75" w:rsidRPr="00B728C4">
        <w:rPr>
          <w:rFonts w:ascii="Palatino Linotype" w:hAnsi="Palatino Linotype" w:cs="Tahoma"/>
          <w:b/>
          <w:bCs/>
          <w:color w:val="0D0D0D" w:themeColor="text1" w:themeTint="F2"/>
          <w:sz w:val="22"/>
          <w:szCs w:val="22"/>
        </w:rPr>
        <w:t>/INFOEM/IP/RR/2018</w:t>
      </w:r>
      <w:r w:rsidR="00422869" w:rsidRPr="00D60991">
        <w:rPr>
          <w:rFonts w:ascii="Palatino Linotype" w:hAnsi="Palatino Linotype" w:cs="Tahoma"/>
          <w:bCs/>
          <w:color w:val="0D0D0D" w:themeColor="text1" w:themeTint="F2"/>
          <w:sz w:val="22"/>
          <w:szCs w:val="22"/>
        </w:rPr>
        <w:t>,</w:t>
      </w:r>
      <w:r w:rsidRPr="00D60991">
        <w:rPr>
          <w:rFonts w:ascii="Palatino Linotype" w:hAnsi="Palatino Linotype" w:cs="Tahoma"/>
          <w:bCs/>
          <w:color w:val="0D0D0D" w:themeColor="text1" w:themeTint="F2"/>
          <w:sz w:val="22"/>
          <w:szCs w:val="22"/>
        </w:rPr>
        <w:t xml:space="preserve"> </w:t>
      </w:r>
      <w:r w:rsidR="00127757" w:rsidRPr="00D60991">
        <w:rPr>
          <w:rFonts w:ascii="Palatino Linotype" w:hAnsi="Palatino Linotype" w:cs="Tahoma"/>
          <w:bCs/>
          <w:color w:val="0D0D0D" w:themeColor="text1" w:themeTint="F2"/>
          <w:sz w:val="22"/>
          <w:szCs w:val="22"/>
        </w:rPr>
        <w:t>interpuesto</w:t>
      </w:r>
      <w:r w:rsidR="00897444" w:rsidRPr="00D60991">
        <w:rPr>
          <w:rFonts w:ascii="Palatino Linotype" w:hAnsi="Palatino Linotype" w:cs="Tahoma"/>
          <w:bCs/>
          <w:color w:val="0D0D0D" w:themeColor="text1" w:themeTint="F2"/>
          <w:sz w:val="22"/>
          <w:szCs w:val="22"/>
        </w:rPr>
        <w:t>s</w:t>
      </w:r>
      <w:r w:rsidR="00127757" w:rsidRPr="00D60991">
        <w:rPr>
          <w:rFonts w:ascii="Palatino Linotype" w:hAnsi="Palatino Linotype" w:cs="Tahoma"/>
          <w:bCs/>
          <w:color w:val="0D0D0D" w:themeColor="text1" w:themeTint="F2"/>
          <w:sz w:val="22"/>
          <w:szCs w:val="22"/>
        </w:rPr>
        <w:t xml:space="preserve"> por</w:t>
      </w:r>
      <w:r w:rsidR="00BA3C94" w:rsidRPr="00D60991">
        <w:rPr>
          <w:rFonts w:ascii="Palatino Linotype" w:hAnsi="Palatino Linotype" w:cs="Tahoma"/>
          <w:bCs/>
          <w:color w:val="0D0D0D" w:themeColor="text1" w:themeTint="F2"/>
          <w:sz w:val="22"/>
          <w:szCs w:val="22"/>
        </w:rPr>
        <w:t xml:space="preserve"> </w:t>
      </w:r>
      <w:r w:rsidR="00257033">
        <w:rPr>
          <w:rFonts w:ascii="Palatino Linotype" w:hAnsi="Palatino Linotype" w:cs="Tahoma"/>
          <w:b/>
          <w:bCs/>
          <w:color w:val="0D0D0D" w:themeColor="text1" w:themeTint="F2"/>
          <w:sz w:val="22"/>
          <w:szCs w:val="22"/>
        </w:rPr>
        <w:t>XXXXXXXXXXX</w:t>
      </w:r>
      <w:r w:rsidR="00BA3C94" w:rsidRPr="00D60991">
        <w:rPr>
          <w:rFonts w:ascii="Palatino Linotype" w:hAnsi="Palatino Linotype" w:cs="Tahoma"/>
          <w:b/>
          <w:bCs/>
          <w:color w:val="0D0D0D" w:themeColor="text1" w:themeTint="F2"/>
          <w:sz w:val="22"/>
          <w:szCs w:val="22"/>
        </w:rPr>
        <w:t xml:space="preserve"> </w:t>
      </w:r>
      <w:r w:rsidR="00257033">
        <w:rPr>
          <w:rFonts w:ascii="Palatino Linotype" w:hAnsi="Palatino Linotype" w:cs="Tahoma"/>
          <w:b/>
          <w:bCs/>
          <w:color w:val="0D0D0D" w:themeColor="text1" w:themeTint="F2"/>
          <w:sz w:val="22"/>
          <w:szCs w:val="22"/>
        </w:rPr>
        <w:t>XXXXXX</w:t>
      </w:r>
      <w:r w:rsidR="002B10C0" w:rsidRPr="00D60991">
        <w:rPr>
          <w:rFonts w:ascii="Palatino Linotype" w:eastAsia="Calibri" w:hAnsi="Palatino Linotype" w:cs="Tahoma"/>
          <w:sz w:val="22"/>
          <w:szCs w:val="22"/>
          <w:lang w:eastAsia="en-US"/>
        </w:rPr>
        <w:t>, en lo sucesivo recurrente o particular,</w:t>
      </w:r>
      <w:r w:rsidR="00D6620B" w:rsidRPr="00D60991">
        <w:rPr>
          <w:rFonts w:ascii="Palatino Linotype" w:eastAsia="Calibri" w:hAnsi="Palatino Linotype" w:cs="Tahoma"/>
          <w:sz w:val="22"/>
          <w:szCs w:val="22"/>
          <w:lang w:eastAsia="en-US"/>
        </w:rPr>
        <w:t xml:space="preserve"> </w:t>
      </w:r>
      <w:r w:rsidR="00DC1594" w:rsidRPr="00D60991">
        <w:rPr>
          <w:rFonts w:ascii="Palatino Linotype" w:hAnsi="Palatino Linotype" w:cs="Tahoma"/>
          <w:bCs/>
          <w:color w:val="0D0D0D" w:themeColor="text1" w:themeTint="F2"/>
          <w:sz w:val="22"/>
          <w:szCs w:val="22"/>
        </w:rPr>
        <w:t>en contra de la</w:t>
      </w:r>
      <w:r w:rsidR="00D01F75" w:rsidRPr="00D60991">
        <w:rPr>
          <w:rFonts w:ascii="Palatino Linotype" w:hAnsi="Palatino Linotype" w:cs="Tahoma"/>
          <w:bCs/>
          <w:color w:val="0D0D0D" w:themeColor="text1" w:themeTint="F2"/>
          <w:sz w:val="22"/>
          <w:szCs w:val="22"/>
        </w:rPr>
        <w:t>s</w:t>
      </w:r>
      <w:r w:rsidR="00DC1594" w:rsidRPr="00D60991">
        <w:rPr>
          <w:rFonts w:ascii="Palatino Linotype" w:hAnsi="Palatino Linotype" w:cs="Tahoma"/>
          <w:bCs/>
          <w:color w:val="0D0D0D" w:themeColor="text1" w:themeTint="F2"/>
          <w:sz w:val="22"/>
          <w:szCs w:val="22"/>
        </w:rPr>
        <w:t xml:space="preserve"> respuesta</w:t>
      </w:r>
      <w:r w:rsidR="00D01F75" w:rsidRPr="00D60991">
        <w:rPr>
          <w:rFonts w:ascii="Palatino Linotype" w:hAnsi="Palatino Linotype" w:cs="Tahoma"/>
          <w:bCs/>
          <w:color w:val="0D0D0D" w:themeColor="text1" w:themeTint="F2"/>
          <w:sz w:val="22"/>
          <w:szCs w:val="22"/>
        </w:rPr>
        <w:t>s</w:t>
      </w:r>
      <w:r w:rsidR="00DC1594" w:rsidRPr="00D60991">
        <w:rPr>
          <w:rFonts w:ascii="Palatino Linotype" w:hAnsi="Palatino Linotype" w:cs="Tahoma"/>
          <w:bCs/>
          <w:color w:val="0D0D0D" w:themeColor="text1" w:themeTint="F2"/>
          <w:sz w:val="22"/>
          <w:szCs w:val="22"/>
        </w:rPr>
        <w:t xml:space="preserve"> </w:t>
      </w:r>
      <w:r w:rsidR="00DC1594" w:rsidRPr="00DA7115">
        <w:rPr>
          <w:rFonts w:ascii="Palatino Linotype" w:hAnsi="Palatino Linotype" w:cs="Tahoma"/>
          <w:b/>
          <w:bCs/>
          <w:color w:val="0D0D0D" w:themeColor="text1" w:themeTint="F2"/>
          <w:sz w:val="22"/>
          <w:szCs w:val="22"/>
        </w:rPr>
        <w:t xml:space="preserve">del </w:t>
      </w:r>
      <w:r w:rsidR="002A0FB8" w:rsidRPr="00DA7115">
        <w:rPr>
          <w:rFonts w:ascii="Palatino Linotype" w:hAnsi="Palatino Linotype" w:cs="Tahoma"/>
          <w:b/>
          <w:bCs/>
          <w:color w:val="0D0D0D" w:themeColor="text1" w:themeTint="F2"/>
          <w:sz w:val="22"/>
          <w:szCs w:val="22"/>
        </w:rPr>
        <w:t>Sujeto Obligado</w:t>
      </w:r>
      <w:r w:rsidR="00BA3C94" w:rsidRPr="00DA7115">
        <w:rPr>
          <w:rFonts w:ascii="Palatino Linotype" w:hAnsi="Palatino Linotype" w:cs="Tahoma"/>
          <w:b/>
          <w:bCs/>
          <w:color w:val="0D0D0D" w:themeColor="text1" w:themeTint="F2"/>
          <w:sz w:val="22"/>
          <w:szCs w:val="22"/>
        </w:rPr>
        <w:t xml:space="preserve"> </w:t>
      </w:r>
      <w:r w:rsidR="00BA3C94" w:rsidRPr="00DA7115">
        <w:rPr>
          <w:rFonts w:ascii="Palatino Linotype" w:eastAsia="Calibri" w:hAnsi="Palatino Linotype" w:cs="Tahoma"/>
          <w:b/>
          <w:sz w:val="24"/>
          <w:szCs w:val="24"/>
          <w:lang w:eastAsia="en-US"/>
        </w:rPr>
        <w:t>Ayuntamiento de Cuautitlán Izcalli</w:t>
      </w:r>
      <w:r w:rsidR="00DC1594" w:rsidRPr="00D60991">
        <w:rPr>
          <w:rFonts w:ascii="Palatino Linotype" w:hAnsi="Palatino Linotype" w:cs="Tahoma"/>
          <w:bCs/>
          <w:color w:val="0D0D0D" w:themeColor="text1" w:themeTint="F2"/>
          <w:sz w:val="22"/>
          <w:szCs w:val="22"/>
        </w:rPr>
        <w:t xml:space="preserve">, </w:t>
      </w:r>
      <w:r w:rsidR="00422869" w:rsidRPr="00D60991">
        <w:rPr>
          <w:rFonts w:ascii="Palatino Linotype" w:hAnsi="Palatino Linotype" w:cs="Tahoma"/>
          <w:bCs/>
          <w:color w:val="0D0D0D" w:themeColor="text1" w:themeTint="F2"/>
          <w:sz w:val="22"/>
          <w:szCs w:val="22"/>
        </w:rPr>
        <w:t xml:space="preserve">se emite la presente Resolución, </w:t>
      </w:r>
      <w:r w:rsidR="00DC1594" w:rsidRPr="00D60991">
        <w:rPr>
          <w:rFonts w:ascii="Palatino Linotype" w:hAnsi="Palatino Linotype" w:cs="Tahoma"/>
          <w:bCs/>
          <w:color w:val="0D0D0D" w:themeColor="text1" w:themeTint="F2"/>
          <w:sz w:val="22"/>
          <w:szCs w:val="22"/>
        </w:rPr>
        <w:t>con base en</w:t>
      </w:r>
      <w:r w:rsidR="00D6620B" w:rsidRPr="00D60991">
        <w:rPr>
          <w:rFonts w:ascii="Palatino Linotype" w:hAnsi="Palatino Linotype" w:cs="Tahoma"/>
          <w:bCs/>
          <w:color w:val="0D0D0D" w:themeColor="text1" w:themeTint="F2"/>
          <w:sz w:val="22"/>
          <w:szCs w:val="22"/>
        </w:rPr>
        <w:t xml:space="preserve"> </w:t>
      </w:r>
      <w:r w:rsidR="00DC1594" w:rsidRPr="00D60991">
        <w:rPr>
          <w:rFonts w:ascii="Palatino Linotype" w:hAnsi="Palatino Linotype" w:cs="Tahoma"/>
          <w:bCs/>
          <w:color w:val="0D0D0D" w:themeColor="text1" w:themeTint="F2"/>
          <w:sz w:val="22"/>
          <w:szCs w:val="22"/>
        </w:rPr>
        <w:t xml:space="preserve">los </w:t>
      </w:r>
      <w:r w:rsidR="006C1B1D" w:rsidRPr="00D60991">
        <w:rPr>
          <w:rFonts w:ascii="Palatino Linotype" w:hAnsi="Palatino Linotype" w:cs="Tahoma"/>
          <w:bCs/>
          <w:color w:val="0D0D0D" w:themeColor="text1" w:themeTint="F2"/>
          <w:sz w:val="22"/>
          <w:szCs w:val="22"/>
        </w:rPr>
        <w:t>A</w:t>
      </w:r>
      <w:r w:rsidR="00DC1594" w:rsidRPr="00D60991">
        <w:rPr>
          <w:rFonts w:ascii="Palatino Linotype" w:hAnsi="Palatino Linotype" w:cs="Tahoma"/>
          <w:bCs/>
          <w:color w:val="0D0D0D" w:themeColor="text1" w:themeTint="F2"/>
          <w:sz w:val="22"/>
          <w:szCs w:val="22"/>
        </w:rPr>
        <w:t xml:space="preserve">ntecedentes y </w:t>
      </w:r>
      <w:r w:rsidR="002A0FB8" w:rsidRPr="00D60991">
        <w:rPr>
          <w:rFonts w:ascii="Palatino Linotype" w:hAnsi="Palatino Linotype" w:cs="Tahoma"/>
          <w:bCs/>
          <w:color w:val="0D0D0D" w:themeColor="text1" w:themeTint="F2"/>
          <w:sz w:val="22"/>
          <w:szCs w:val="22"/>
        </w:rPr>
        <w:t>C</w:t>
      </w:r>
      <w:r w:rsidR="002A0FB8" w:rsidRPr="00D60991">
        <w:rPr>
          <w:rFonts w:ascii="Palatino Linotype" w:hAnsi="Palatino Linotype" w:cs="Tahoma"/>
          <w:bCs/>
          <w:sz w:val="22"/>
          <w:szCs w:val="22"/>
        </w:rPr>
        <w:t xml:space="preserve">onsiderandos </w:t>
      </w:r>
      <w:r w:rsidR="00DC1594" w:rsidRPr="00D60991">
        <w:rPr>
          <w:rFonts w:ascii="Palatino Linotype" w:hAnsi="Palatino Linotype" w:cs="Tahoma"/>
          <w:bCs/>
          <w:sz w:val="22"/>
          <w:szCs w:val="22"/>
        </w:rPr>
        <w:t>que a continuación se exponen</w:t>
      </w:r>
      <w:r w:rsidR="00B31222" w:rsidRPr="00D60991">
        <w:rPr>
          <w:rFonts w:ascii="Palatino Linotype" w:hAnsi="Palatino Linotype" w:cs="Tahoma"/>
          <w:bCs/>
          <w:sz w:val="22"/>
          <w:szCs w:val="22"/>
        </w:rPr>
        <w:t>:</w:t>
      </w:r>
    </w:p>
    <w:p w:rsidR="005C079C" w:rsidRPr="00D60991" w:rsidRDefault="005C079C" w:rsidP="00C84E74">
      <w:pPr>
        <w:tabs>
          <w:tab w:val="center" w:pos="4522"/>
          <w:tab w:val="left" w:pos="7245"/>
          <w:tab w:val="left" w:pos="8100"/>
        </w:tabs>
        <w:spacing w:line="360" w:lineRule="auto"/>
        <w:jc w:val="center"/>
        <w:rPr>
          <w:rFonts w:ascii="Palatino Linotype" w:hAnsi="Palatino Linotype" w:cs="Tahoma"/>
          <w:b/>
          <w:sz w:val="22"/>
          <w:szCs w:val="22"/>
        </w:rPr>
      </w:pPr>
    </w:p>
    <w:p w:rsidR="00F55B1B" w:rsidRPr="00D60991" w:rsidRDefault="00B31222" w:rsidP="00C84E74">
      <w:pPr>
        <w:tabs>
          <w:tab w:val="center" w:pos="4522"/>
          <w:tab w:val="left" w:pos="7245"/>
          <w:tab w:val="left" w:pos="8100"/>
        </w:tabs>
        <w:spacing w:line="360" w:lineRule="auto"/>
        <w:jc w:val="center"/>
        <w:rPr>
          <w:rFonts w:ascii="Palatino Linotype" w:hAnsi="Palatino Linotype" w:cs="Tahoma"/>
          <w:b/>
          <w:sz w:val="22"/>
          <w:szCs w:val="22"/>
        </w:rPr>
      </w:pPr>
      <w:r w:rsidRPr="00D60991">
        <w:rPr>
          <w:rFonts w:ascii="Palatino Linotype" w:hAnsi="Palatino Linotype" w:cs="Tahoma"/>
          <w:b/>
          <w:sz w:val="22"/>
          <w:szCs w:val="22"/>
        </w:rPr>
        <w:t>ANTECEDENTES:</w:t>
      </w:r>
    </w:p>
    <w:p w:rsidR="00B31222" w:rsidRPr="00D60991" w:rsidRDefault="00B31222" w:rsidP="00C84E74">
      <w:pPr>
        <w:pStyle w:val="Prrafodelista"/>
        <w:tabs>
          <w:tab w:val="left" w:pos="567"/>
        </w:tabs>
        <w:spacing w:line="360" w:lineRule="auto"/>
        <w:ind w:left="0"/>
        <w:contextualSpacing w:val="0"/>
        <w:jc w:val="both"/>
        <w:rPr>
          <w:rFonts w:ascii="Palatino Linotype" w:hAnsi="Palatino Linotype" w:cs="Tahoma"/>
          <w:szCs w:val="22"/>
        </w:rPr>
      </w:pPr>
    </w:p>
    <w:p w:rsidR="00DC1594" w:rsidRPr="00D60991" w:rsidRDefault="00B31222" w:rsidP="00C84E74">
      <w:pPr>
        <w:pStyle w:val="Prrafodelista"/>
        <w:tabs>
          <w:tab w:val="left" w:pos="567"/>
        </w:tabs>
        <w:spacing w:line="360" w:lineRule="auto"/>
        <w:ind w:left="0"/>
        <w:contextualSpacing w:val="0"/>
        <w:jc w:val="both"/>
        <w:rPr>
          <w:rFonts w:ascii="Palatino Linotype" w:hAnsi="Palatino Linotype" w:cs="Tahoma"/>
          <w:b/>
          <w:szCs w:val="22"/>
        </w:rPr>
      </w:pPr>
      <w:r w:rsidRPr="00D60991">
        <w:rPr>
          <w:rFonts w:ascii="Palatino Linotype" w:hAnsi="Palatino Linotype" w:cs="Tahoma"/>
          <w:b/>
          <w:szCs w:val="22"/>
        </w:rPr>
        <w:t>I. Presentación de la</w:t>
      </w:r>
      <w:r w:rsidR="00D01F75" w:rsidRPr="00D60991">
        <w:rPr>
          <w:rFonts w:ascii="Palatino Linotype" w:hAnsi="Palatino Linotype" w:cs="Tahoma"/>
          <w:b/>
          <w:szCs w:val="22"/>
        </w:rPr>
        <w:t>s</w:t>
      </w:r>
      <w:r w:rsidRPr="00D60991">
        <w:rPr>
          <w:rFonts w:ascii="Palatino Linotype" w:hAnsi="Palatino Linotype" w:cs="Tahoma"/>
          <w:b/>
          <w:szCs w:val="22"/>
        </w:rPr>
        <w:t xml:space="preserve"> solicitud</w:t>
      </w:r>
      <w:r w:rsidR="00D01F75" w:rsidRPr="00D60991">
        <w:rPr>
          <w:rFonts w:ascii="Palatino Linotype" w:hAnsi="Palatino Linotype" w:cs="Tahoma"/>
          <w:b/>
          <w:szCs w:val="22"/>
        </w:rPr>
        <w:t>es</w:t>
      </w:r>
      <w:r w:rsidRPr="00D60991">
        <w:rPr>
          <w:rFonts w:ascii="Palatino Linotype" w:hAnsi="Palatino Linotype" w:cs="Tahoma"/>
          <w:b/>
          <w:szCs w:val="22"/>
        </w:rPr>
        <w:t xml:space="preserve"> de información. </w:t>
      </w:r>
    </w:p>
    <w:p w:rsidR="00DC1594" w:rsidRPr="00D60991" w:rsidRDefault="00DC1594" w:rsidP="00C84E74">
      <w:pPr>
        <w:pStyle w:val="Prrafodelista"/>
        <w:tabs>
          <w:tab w:val="left" w:pos="567"/>
        </w:tabs>
        <w:spacing w:line="360" w:lineRule="auto"/>
        <w:ind w:left="0"/>
        <w:contextualSpacing w:val="0"/>
        <w:jc w:val="both"/>
        <w:rPr>
          <w:rFonts w:ascii="Palatino Linotype" w:hAnsi="Palatino Linotype" w:cs="Tahoma"/>
          <w:szCs w:val="22"/>
        </w:rPr>
      </w:pPr>
    </w:p>
    <w:p w:rsidR="00B31222" w:rsidRPr="00D60991" w:rsidRDefault="00AA417B" w:rsidP="00C84E74">
      <w:pPr>
        <w:pStyle w:val="Prrafodelista"/>
        <w:tabs>
          <w:tab w:val="left" w:pos="567"/>
        </w:tabs>
        <w:spacing w:line="360" w:lineRule="auto"/>
        <w:ind w:left="0"/>
        <w:contextualSpacing w:val="0"/>
        <w:jc w:val="both"/>
        <w:rPr>
          <w:rFonts w:ascii="Palatino Linotype" w:hAnsi="Palatino Linotype" w:cs="Tahoma"/>
          <w:szCs w:val="22"/>
        </w:rPr>
      </w:pPr>
      <w:r w:rsidRPr="00D60991">
        <w:rPr>
          <w:rFonts w:ascii="Palatino Linotype" w:hAnsi="Palatino Linotype" w:cs="Tahoma"/>
          <w:szCs w:val="22"/>
        </w:rPr>
        <w:t>Con fecha</w:t>
      </w:r>
      <w:r w:rsidR="00D6620B" w:rsidRPr="00D60991">
        <w:rPr>
          <w:rFonts w:ascii="Palatino Linotype" w:hAnsi="Palatino Linotype" w:cs="Tahoma"/>
          <w:szCs w:val="22"/>
        </w:rPr>
        <w:t xml:space="preserve"> </w:t>
      </w:r>
      <w:r w:rsidR="00F45D7F" w:rsidRPr="00D60991">
        <w:rPr>
          <w:rFonts w:ascii="Palatino Linotype" w:hAnsi="Palatino Linotype" w:cs="Tahoma"/>
          <w:szCs w:val="22"/>
        </w:rPr>
        <w:t>catorce</w:t>
      </w:r>
      <w:r w:rsidR="00EF5600" w:rsidRPr="00D60991">
        <w:rPr>
          <w:rFonts w:ascii="Palatino Linotype" w:hAnsi="Palatino Linotype" w:cs="Tahoma"/>
          <w:szCs w:val="22"/>
        </w:rPr>
        <w:t xml:space="preserve"> de septiembre</w:t>
      </w:r>
      <w:r w:rsidRPr="00D60991">
        <w:rPr>
          <w:rFonts w:ascii="Palatino Linotype" w:hAnsi="Palatino Linotype" w:cs="Tahoma"/>
          <w:szCs w:val="22"/>
        </w:rPr>
        <w:t xml:space="preserve"> de</w:t>
      </w:r>
      <w:r w:rsidR="00B31222" w:rsidRPr="00D60991">
        <w:rPr>
          <w:rFonts w:ascii="Palatino Linotype" w:hAnsi="Palatino Linotype" w:cs="Tahoma"/>
          <w:szCs w:val="22"/>
        </w:rPr>
        <w:t xml:space="preserve"> dos mil dieciocho, </w:t>
      </w:r>
      <w:r w:rsidR="00F45D7F" w:rsidRPr="00D60991">
        <w:rPr>
          <w:rFonts w:ascii="Palatino Linotype" w:hAnsi="Palatino Linotype" w:cs="Tahoma"/>
          <w:szCs w:val="22"/>
        </w:rPr>
        <w:t>el</w:t>
      </w:r>
      <w:r w:rsidR="00DA2E37" w:rsidRPr="00D60991">
        <w:rPr>
          <w:rFonts w:ascii="Palatino Linotype" w:hAnsi="Palatino Linotype" w:cs="Tahoma"/>
          <w:szCs w:val="22"/>
        </w:rPr>
        <w:t xml:space="preserve"> P</w:t>
      </w:r>
      <w:r w:rsidR="00B31222" w:rsidRPr="00D60991">
        <w:rPr>
          <w:rFonts w:ascii="Palatino Linotype" w:hAnsi="Palatino Linotype" w:cs="Tahoma"/>
          <w:szCs w:val="22"/>
        </w:rPr>
        <w:t xml:space="preserve">articular presentó </w:t>
      </w:r>
      <w:r w:rsidR="00F45D7F" w:rsidRPr="00D60991">
        <w:rPr>
          <w:rFonts w:ascii="Palatino Linotype" w:hAnsi="Palatino Linotype" w:cs="Tahoma"/>
          <w:szCs w:val="22"/>
        </w:rPr>
        <w:t>dos</w:t>
      </w:r>
      <w:r w:rsidR="00D6620B" w:rsidRPr="00D60991">
        <w:rPr>
          <w:rFonts w:ascii="Palatino Linotype" w:hAnsi="Palatino Linotype" w:cs="Tahoma"/>
          <w:szCs w:val="22"/>
        </w:rPr>
        <w:t xml:space="preserve"> </w:t>
      </w:r>
      <w:r w:rsidR="00B31222" w:rsidRPr="00D60991">
        <w:rPr>
          <w:rFonts w:ascii="Palatino Linotype" w:hAnsi="Palatino Linotype" w:cs="Tahoma"/>
          <w:szCs w:val="22"/>
        </w:rPr>
        <w:t>solicitud</w:t>
      </w:r>
      <w:r w:rsidR="00D01F75" w:rsidRPr="00D60991">
        <w:rPr>
          <w:rFonts w:ascii="Palatino Linotype" w:hAnsi="Palatino Linotype" w:cs="Tahoma"/>
          <w:szCs w:val="22"/>
        </w:rPr>
        <w:t>es</w:t>
      </w:r>
      <w:r w:rsidR="00B31222" w:rsidRPr="00D60991">
        <w:rPr>
          <w:rFonts w:ascii="Palatino Linotype" w:hAnsi="Palatino Linotype" w:cs="Tahoma"/>
          <w:szCs w:val="22"/>
        </w:rPr>
        <w:t xml:space="preserve"> de acceso a la información</w:t>
      </w:r>
      <w:r w:rsidR="00C55151" w:rsidRPr="00D60991">
        <w:rPr>
          <w:rFonts w:ascii="Palatino Linotype" w:hAnsi="Palatino Linotype" w:cs="Tahoma"/>
          <w:szCs w:val="22"/>
        </w:rPr>
        <w:t xml:space="preserve"> pública a través d</w:t>
      </w:r>
      <w:r w:rsidR="000C27CA" w:rsidRPr="00D60991">
        <w:rPr>
          <w:rFonts w:ascii="Palatino Linotype" w:hAnsi="Palatino Linotype" w:cs="Tahoma"/>
          <w:szCs w:val="22"/>
          <w:lang w:val="es-ES"/>
        </w:rPr>
        <w:t>el Sistema de Acceso a la Información Mexiquense</w:t>
      </w:r>
      <w:r w:rsidR="004100AA" w:rsidRPr="00D60991">
        <w:rPr>
          <w:rFonts w:ascii="Palatino Linotype" w:hAnsi="Palatino Linotype" w:cs="Tahoma"/>
          <w:szCs w:val="22"/>
          <w:lang w:val="es-ES"/>
        </w:rPr>
        <w:t xml:space="preserve"> (SAIMEX)</w:t>
      </w:r>
      <w:r w:rsidR="00B31222" w:rsidRPr="00D60991">
        <w:rPr>
          <w:rFonts w:ascii="Palatino Linotype" w:hAnsi="Palatino Linotype" w:cs="Tahoma"/>
          <w:szCs w:val="22"/>
        </w:rPr>
        <w:t xml:space="preserve">, </w:t>
      </w:r>
      <w:r w:rsidR="00C55151" w:rsidRPr="00D60991">
        <w:rPr>
          <w:rFonts w:ascii="Palatino Linotype" w:hAnsi="Palatino Linotype" w:cs="Tahoma"/>
          <w:szCs w:val="22"/>
        </w:rPr>
        <w:t>ante e</w:t>
      </w:r>
      <w:r w:rsidR="000C27CA" w:rsidRPr="00D60991">
        <w:rPr>
          <w:rFonts w:ascii="Palatino Linotype" w:hAnsi="Palatino Linotype" w:cs="Tahoma"/>
          <w:szCs w:val="22"/>
        </w:rPr>
        <w:t>l</w:t>
      </w:r>
      <w:r w:rsidR="00D6620B" w:rsidRPr="00D60991">
        <w:rPr>
          <w:rFonts w:ascii="Palatino Linotype" w:hAnsi="Palatino Linotype" w:cs="Tahoma"/>
          <w:szCs w:val="22"/>
        </w:rPr>
        <w:t xml:space="preserve"> Sujeto Obligado</w:t>
      </w:r>
      <w:r w:rsidR="000C27CA" w:rsidRPr="00D60991">
        <w:rPr>
          <w:rFonts w:ascii="Palatino Linotype" w:hAnsi="Palatino Linotype" w:cs="Tahoma"/>
          <w:szCs w:val="22"/>
        </w:rPr>
        <w:t xml:space="preserve"> </w:t>
      </w:r>
      <w:r w:rsidR="00F45D7F" w:rsidRPr="00D60991">
        <w:rPr>
          <w:rFonts w:ascii="Palatino Linotype" w:eastAsia="Calibri" w:hAnsi="Palatino Linotype" w:cs="Tahoma"/>
          <w:sz w:val="24"/>
          <w:lang w:eastAsia="en-US"/>
        </w:rPr>
        <w:t>Ayuntamiento de Cuautitlán Izcalli</w:t>
      </w:r>
      <w:r w:rsidR="00B31222" w:rsidRPr="00D60991">
        <w:rPr>
          <w:rFonts w:ascii="Palatino Linotype" w:hAnsi="Palatino Linotype" w:cs="Tahoma"/>
          <w:szCs w:val="22"/>
        </w:rPr>
        <w:t xml:space="preserve">, </w:t>
      </w:r>
      <w:r w:rsidR="00C55151" w:rsidRPr="00D60991">
        <w:rPr>
          <w:rFonts w:ascii="Palatino Linotype" w:hAnsi="Palatino Linotype" w:cs="Tahoma"/>
          <w:szCs w:val="22"/>
        </w:rPr>
        <w:t xml:space="preserve">mediante </w:t>
      </w:r>
      <w:r w:rsidR="00D01F75" w:rsidRPr="00D60991">
        <w:rPr>
          <w:rFonts w:ascii="Palatino Linotype" w:hAnsi="Palatino Linotype" w:cs="Tahoma"/>
          <w:szCs w:val="22"/>
        </w:rPr>
        <w:t>las cuales</w:t>
      </w:r>
      <w:r w:rsidR="00C55151" w:rsidRPr="00D60991">
        <w:rPr>
          <w:rFonts w:ascii="Palatino Linotype" w:hAnsi="Palatino Linotype" w:cs="Tahoma"/>
          <w:szCs w:val="22"/>
        </w:rPr>
        <w:t xml:space="preserve"> requirió</w:t>
      </w:r>
      <w:r w:rsidR="00B31222" w:rsidRPr="00D60991">
        <w:rPr>
          <w:rFonts w:ascii="Palatino Linotype" w:hAnsi="Palatino Linotype" w:cs="Tahoma"/>
          <w:szCs w:val="22"/>
        </w:rPr>
        <w:t>:</w:t>
      </w:r>
    </w:p>
    <w:p w:rsidR="00637179" w:rsidRPr="00D60991" w:rsidRDefault="00056D90" w:rsidP="00C84E74">
      <w:pPr>
        <w:pStyle w:val="Prrafodelista"/>
        <w:tabs>
          <w:tab w:val="left" w:pos="6960"/>
        </w:tabs>
        <w:spacing w:line="360" w:lineRule="auto"/>
        <w:ind w:left="0"/>
        <w:contextualSpacing w:val="0"/>
        <w:jc w:val="both"/>
        <w:rPr>
          <w:rFonts w:ascii="Palatino Linotype" w:hAnsi="Palatino Linotype" w:cs="Tahoma"/>
          <w:szCs w:val="22"/>
        </w:rPr>
      </w:pPr>
      <w:r w:rsidRPr="00D60991">
        <w:rPr>
          <w:rFonts w:ascii="Palatino Linotype" w:hAnsi="Palatino Linotype" w:cs="Tahoma"/>
          <w:szCs w:val="22"/>
        </w:rPr>
        <w:tab/>
      </w:r>
    </w:p>
    <w:p w:rsidR="00D01F75" w:rsidRPr="00D60991" w:rsidRDefault="00D01F75" w:rsidP="00BA0D7C">
      <w:pPr>
        <w:pStyle w:val="Prrafodelista"/>
        <w:numPr>
          <w:ilvl w:val="0"/>
          <w:numId w:val="2"/>
        </w:numPr>
        <w:tabs>
          <w:tab w:val="left" w:pos="4667"/>
        </w:tabs>
        <w:spacing w:line="360" w:lineRule="auto"/>
        <w:ind w:right="567"/>
        <w:jc w:val="both"/>
        <w:rPr>
          <w:rFonts w:ascii="Palatino Linotype" w:hAnsi="Palatino Linotype" w:cs="Tahoma"/>
          <w:b/>
          <w:bCs/>
        </w:rPr>
      </w:pPr>
      <w:r w:rsidRPr="00D60991">
        <w:rPr>
          <w:rFonts w:ascii="Palatino Linotype" w:hAnsi="Palatino Linotype" w:cs="Tahoma"/>
          <w:b/>
          <w:bCs/>
        </w:rPr>
        <w:t xml:space="preserve">Solicitud de acceso </w:t>
      </w:r>
      <w:r w:rsidR="00281AD9" w:rsidRPr="00D60991">
        <w:rPr>
          <w:rFonts w:ascii="Palatino Linotype" w:hAnsi="Palatino Linotype" w:cs="Tahoma"/>
          <w:b/>
          <w:bCs/>
        </w:rPr>
        <w:t xml:space="preserve">a la </w:t>
      </w:r>
      <w:r w:rsidRPr="00D60991">
        <w:rPr>
          <w:rFonts w:ascii="Palatino Linotype" w:hAnsi="Palatino Linotype" w:cs="Tahoma"/>
          <w:b/>
          <w:bCs/>
        </w:rPr>
        <w:t xml:space="preserve">información número </w:t>
      </w:r>
      <w:bookmarkStart w:id="1" w:name="_Hlk531815689"/>
      <w:r w:rsidR="00F45D7F" w:rsidRPr="00D60991">
        <w:rPr>
          <w:rFonts w:ascii="Palatino Linotype" w:hAnsi="Palatino Linotype" w:cs="Tahoma"/>
          <w:b/>
          <w:bCs/>
        </w:rPr>
        <w:t>00330/CUAUTIZC/IP/2018</w:t>
      </w:r>
      <w:bookmarkEnd w:id="1"/>
    </w:p>
    <w:p w:rsidR="00D01F75" w:rsidRPr="00D60991" w:rsidRDefault="00D01F75" w:rsidP="00C84E74">
      <w:pPr>
        <w:tabs>
          <w:tab w:val="left" w:pos="4667"/>
        </w:tabs>
        <w:spacing w:line="360" w:lineRule="auto"/>
        <w:ind w:left="567" w:right="567"/>
        <w:jc w:val="both"/>
        <w:rPr>
          <w:rFonts w:ascii="Palatino Linotype" w:hAnsi="Palatino Linotype" w:cs="Tahoma"/>
          <w:b/>
          <w:bCs/>
        </w:rPr>
      </w:pPr>
    </w:p>
    <w:p w:rsidR="00D01F75" w:rsidRPr="00D60991" w:rsidRDefault="00D01F75" w:rsidP="00C84E74">
      <w:pPr>
        <w:tabs>
          <w:tab w:val="left" w:pos="4667"/>
        </w:tabs>
        <w:spacing w:line="360" w:lineRule="auto"/>
        <w:ind w:left="567" w:right="567"/>
        <w:jc w:val="both"/>
        <w:rPr>
          <w:rFonts w:ascii="Palatino Linotype" w:hAnsi="Palatino Linotype" w:cs="Tahoma"/>
          <w:b/>
          <w:bCs/>
        </w:rPr>
      </w:pPr>
      <w:r w:rsidRPr="00D60991">
        <w:rPr>
          <w:rFonts w:ascii="Palatino Linotype" w:hAnsi="Palatino Linotype" w:cs="Tahoma"/>
          <w:b/>
          <w:bCs/>
        </w:rPr>
        <w:t>DESCRIPCIÓN CLARA Y PRECISA DE LA INFORMACIÓN SOLICITADA</w:t>
      </w:r>
    </w:p>
    <w:p w:rsidR="00056D90" w:rsidRPr="00D60991" w:rsidRDefault="00F45D7F" w:rsidP="00C84E74">
      <w:pPr>
        <w:tabs>
          <w:tab w:val="left" w:pos="4667"/>
        </w:tabs>
        <w:spacing w:line="360" w:lineRule="auto"/>
        <w:ind w:left="567" w:right="567"/>
        <w:jc w:val="both"/>
        <w:rPr>
          <w:rFonts w:ascii="Palatino Linotype" w:hAnsi="Palatino Linotype"/>
          <w:color w:val="000000"/>
        </w:rPr>
      </w:pPr>
      <w:r w:rsidRPr="00D60991">
        <w:rPr>
          <w:rFonts w:ascii="Palatino Linotype" w:hAnsi="Palatino Linotype"/>
          <w:color w:val="000000"/>
        </w:rPr>
        <w:t xml:space="preserve">1. solicito copia por esta vía de oficio DGA/DRH/DAP/1055/2018. 2. Fecha en que fue emitido el oficio DGA/DRH/DAP/1055/2018. 3. Fecha en que </w:t>
      </w:r>
      <w:proofErr w:type="spellStart"/>
      <w:r w:rsidRPr="00D60991">
        <w:rPr>
          <w:rFonts w:ascii="Palatino Linotype" w:hAnsi="Palatino Linotype"/>
          <w:color w:val="000000"/>
        </w:rPr>
        <w:t>fuew</w:t>
      </w:r>
      <w:proofErr w:type="spellEnd"/>
      <w:r w:rsidRPr="00D60991">
        <w:rPr>
          <w:rFonts w:ascii="Palatino Linotype" w:hAnsi="Palatino Linotype"/>
          <w:color w:val="000000"/>
        </w:rPr>
        <w:t xml:space="preserve"> recibido el oficio DGA/DRH/DAP/1055/2018.en la tesorería municipal de Cuautitlán Izcalli</w:t>
      </w:r>
      <w:r w:rsidR="00EF5600" w:rsidRPr="00D60991">
        <w:rPr>
          <w:rFonts w:ascii="Palatino Linotype" w:hAnsi="Palatino Linotype"/>
          <w:color w:val="000000"/>
        </w:rPr>
        <w:t>.</w:t>
      </w:r>
    </w:p>
    <w:p w:rsidR="00D01F75" w:rsidRPr="00D60991" w:rsidRDefault="00D01F75" w:rsidP="00BA0D7C">
      <w:pPr>
        <w:pStyle w:val="Prrafodelista"/>
        <w:numPr>
          <w:ilvl w:val="0"/>
          <w:numId w:val="2"/>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
          <w:bCs/>
          <w:szCs w:val="22"/>
        </w:rPr>
        <w:lastRenderedPageBreak/>
        <w:t xml:space="preserve">Solicitud de acceso </w:t>
      </w:r>
      <w:r w:rsidR="00281AD9" w:rsidRPr="00D60991">
        <w:rPr>
          <w:rFonts w:ascii="Palatino Linotype" w:hAnsi="Palatino Linotype" w:cs="Tahoma"/>
          <w:b/>
          <w:bCs/>
          <w:szCs w:val="22"/>
        </w:rPr>
        <w:t xml:space="preserve">a la </w:t>
      </w:r>
      <w:r w:rsidRPr="00D60991">
        <w:rPr>
          <w:rFonts w:ascii="Palatino Linotype" w:hAnsi="Palatino Linotype" w:cs="Tahoma"/>
          <w:b/>
          <w:bCs/>
          <w:szCs w:val="22"/>
        </w:rPr>
        <w:t xml:space="preserve">información número </w:t>
      </w:r>
      <w:r w:rsidR="00F45D7F" w:rsidRPr="00D60991">
        <w:rPr>
          <w:rFonts w:ascii="Palatino Linotype" w:hAnsi="Palatino Linotype" w:cs="Tahoma"/>
          <w:b/>
          <w:bCs/>
          <w:szCs w:val="22"/>
        </w:rPr>
        <w:t>00331/CUAUTIZC/IP/2018</w:t>
      </w:r>
    </w:p>
    <w:p w:rsidR="00D01F75" w:rsidRPr="00D60991" w:rsidRDefault="00D01F75" w:rsidP="00C84E74">
      <w:pPr>
        <w:tabs>
          <w:tab w:val="left" w:pos="4667"/>
        </w:tabs>
        <w:spacing w:line="360" w:lineRule="auto"/>
        <w:ind w:left="567" w:right="567"/>
        <w:jc w:val="both"/>
        <w:rPr>
          <w:rFonts w:ascii="Palatino Linotype" w:hAnsi="Palatino Linotype" w:cs="Tahoma"/>
          <w:b/>
          <w:bCs/>
          <w:sz w:val="22"/>
          <w:szCs w:val="22"/>
        </w:rPr>
      </w:pPr>
    </w:p>
    <w:p w:rsidR="007A2F67" w:rsidRPr="00D60991" w:rsidRDefault="000C27CA" w:rsidP="00C84E74">
      <w:pPr>
        <w:tabs>
          <w:tab w:val="left" w:pos="4667"/>
        </w:tabs>
        <w:spacing w:line="360" w:lineRule="auto"/>
        <w:ind w:left="567" w:right="567"/>
        <w:jc w:val="both"/>
        <w:rPr>
          <w:rFonts w:ascii="Palatino Linotype" w:hAnsi="Palatino Linotype" w:cs="Tahoma"/>
          <w:b/>
          <w:bCs/>
          <w:szCs w:val="22"/>
        </w:rPr>
      </w:pPr>
      <w:r w:rsidRPr="00D60991">
        <w:rPr>
          <w:rFonts w:ascii="Palatino Linotype" w:hAnsi="Palatino Linotype" w:cs="Tahoma"/>
          <w:b/>
          <w:bCs/>
          <w:szCs w:val="22"/>
        </w:rPr>
        <w:t>DESCRIPCIÓN CLARA Y PRECISA DE LA INFORMACIÓN SOLICITADA</w:t>
      </w:r>
    </w:p>
    <w:p w:rsidR="00056D90" w:rsidRPr="00D60991" w:rsidRDefault="00F45D7F" w:rsidP="00C84E74">
      <w:pPr>
        <w:tabs>
          <w:tab w:val="left" w:pos="4667"/>
        </w:tabs>
        <w:spacing w:line="360" w:lineRule="auto"/>
        <w:ind w:left="567" w:right="567"/>
        <w:jc w:val="both"/>
        <w:rPr>
          <w:rFonts w:ascii="Palatino Linotype" w:hAnsi="Palatino Linotype" w:cs="Tahoma"/>
          <w:bCs/>
          <w:szCs w:val="22"/>
        </w:rPr>
      </w:pPr>
      <w:r w:rsidRPr="00D60991">
        <w:rPr>
          <w:rFonts w:ascii="Palatino Linotype" w:hAnsi="Palatino Linotype" w:cs="Tahoma"/>
          <w:bCs/>
          <w:szCs w:val="22"/>
        </w:rPr>
        <w:t xml:space="preserve">1.-fecha en que la Contraloría Municipal le solicito a la Dirección General de Administración pudiera proporcionar mis datos personales para integrarlos al expediente CM/DI/DIC/DENUNCIA/004/2018. 2. FUNDAMENTO LEGAL para proporcionar datos personales sin autorización del sujeto del derecho, es decir </w:t>
      </w:r>
      <w:proofErr w:type="spellStart"/>
      <w:r w:rsidRPr="00D60991">
        <w:rPr>
          <w:rFonts w:ascii="Palatino Linotype" w:hAnsi="Palatino Linotype" w:cs="Tahoma"/>
          <w:bCs/>
          <w:szCs w:val="22"/>
        </w:rPr>
        <w:t>si</w:t>
      </w:r>
      <w:proofErr w:type="spellEnd"/>
      <w:r w:rsidRPr="00D60991">
        <w:rPr>
          <w:rFonts w:ascii="Palatino Linotype" w:hAnsi="Palatino Linotype" w:cs="Tahoma"/>
          <w:bCs/>
          <w:szCs w:val="22"/>
        </w:rPr>
        <w:t xml:space="preserve"> que yo haya autorizado para tales efectos, sin ser el servidor o ex servidor </w:t>
      </w:r>
      <w:proofErr w:type="spellStart"/>
      <w:r w:rsidRPr="00D60991">
        <w:rPr>
          <w:rFonts w:ascii="Palatino Linotype" w:hAnsi="Palatino Linotype" w:cs="Tahoma"/>
          <w:bCs/>
          <w:szCs w:val="22"/>
        </w:rPr>
        <w:t>publico</w:t>
      </w:r>
      <w:proofErr w:type="spellEnd"/>
      <w:r w:rsidRPr="00D60991">
        <w:rPr>
          <w:rFonts w:ascii="Palatino Linotype" w:hAnsi="Palatino Linotype" w:cs="Tahoma"/>
          <w:bCs/>
          <w:szCs w:val="22"/>
        </w:rPr>
        <w:t xml:space="preserve"> investigado o sujeto a un procedimiento de investigación por parte de alguna institución de Procuración de Justicia o administrativa que </w:t>
      </w:r>
      <w:proofErr w:type="spellStart"/>
      <w:r w:rsidRPr="00D60991">
        <w:rPr>
          <w:rFonts w:ascii="Palatino Linotype" w:hAnsi="Palatino Linotype" w:cs="Tahoma"/>
          <w:bCs/>
          <w:szCs w:val="22"/>
        </w:rPr>
        <w:t>asi</w:t>
      </w:r>
      <w:proofErr w:type="spellEnd"/>
      <w:r w:rsidRPr="00D60991">
        <w:rPr>
          <w:rFonts w:ascii="Palatino Linotype" w:hAnsi="Palatino Linotype" w:cs="Tahoma"/>
          <w:bCs/>
          <w:szCs w:val="22"/>
        </w:rPr>
        <w:t xml:space="preserve"> lo haya ordenado o </w:t>
      </w:r>
      <w:proofErr w:type="gramStart"/>
      <w:r w:rsidRPr="00D60991">
        <w:rPr>
          <w:rFonts w:ascii="Palatino Linotype" w:hAnsi="Palatino Linotype" w:cs="Tahoma"/>
          <w:bCs/>
          <w:szCs w:val="22"/>
        </w:rPr>
        <w:t>requerido..</w:t>
      </w:r>
      <w:proofErr w:type="gramEnd"/>
      <w:r w:rsidRPr="00D60991">
        <w:rPr>
          <w:rFonts w:ascii="Palatino Linotype" w:hAnsi="Palatino Linotype" w:cs="Tahoma"/>
          <w:bCs/>
          <w:szCs w:val="22"/>
        </w:rPr>
        <w:t xml:space="preserve"> 3.- oficio con el que se remitió mi información personal como lo es mi nombre completo y domicilio a la Controlaría Municipal de ese Municipio. 4. nombre y cargo del Servidor </w:t>
      </w:r>
      <w:proofErr w:type="spellStart"/>
      <w:r w:rsidRPr="00D60991">
        <w:rPr>
          <w:rFonts w:ascii="Palatino Linotype" w:hAnsi="Palatino Linotype" w:cs="Tahoma"/>
          <w:bCs/>
          <w:szCs w:val="22"/>
        </w:rPr>
        <w:t>Publico</w:t>
      </w:r>
      <w:proofErr w:type="spellEnd"/>
      <w:r w:rsidRPr="00D60991">
        <w:rPr>
          <w:rFonts w:ascii="Palatino Linotype" w:hAnsi="Palatino Linotype" w:cs="Tahoma"/>
          <w:bCs/>
          <w:szCs w:val="22"/>
        </w:rPr>
        <w:t xml:space="preserve"> que solicitó mi información personal a la Dirección General de administración para que se otorgara mis datos personales sin mi autorización. 5. Nombre y cargo del Servidor Público que firmo el oficio y autorizo se proporcionara mi información personal antes referida.</w:t>
      </w:r>
    </w:p>
    <w:p w:rsidR="00F45D7F" w:rsidRPr="00D60991" w:rsidRDefault="00F45D7F" w:rsidP="00C84E74">
      <w:pPr>
        <w:tabs>
          <w:tab w:val="left" w:pos="4667"/>
        </w:tabs>
        <w:spacing w:line="360" w:lineRule="auto"/>
        <w:ind w:left="567" w:right="567"/>
        <w:jc w:val="both"/>
        <w:rPr>
          <w:rFonts w:ascii="Palatino Linotype" w:hAnsi="Palatino Linotype" w:cs="Tahoma"/>
          <w:b/>
          <w:bCs/>
          <w:szCs w:val="22"/>
        </w:rPr>
      </w:pPr>
    </w:p>
    <w:p w:rsidR="00056D90" w:rsidRPr="00D60991" w:rsidRDefault="00056D90" w:rsidP="00C84E74">
      <w:pPr>
        <w:tabs>
          <w:tab w:val="left" w:pos="4667"/>
        </w:tabs>
        <w:spacing w:line="360" w:lineRule="auto"/>
        <w:ind w:left="567" w:right="567"/>
        <w:jc w:val="both"/>
        <w:rPr>
          <w:rFonts w:ascii="Palatino Linotype" w:hAnsi="Palatino Linotype" w:cs="Tahoma"/>
          <w:bCs/>
          <w:szCs w:val="22"/>
        </w:rPr>
      </w:pPr>
      <w:r w:rsidRPr="00D60991">
        <w:rPr>
          <w:rFonts w:ascii="Palatino Linotype" w:hAnsi="Palatino Linotype" w:cs="Tahoma"/>
          <w:b/>
          <w:bCs/>
          <w:szCs w:val="22"/>
        </w:rPr>
        <w:t>MODALIDAD DE ENTREGA</w:t>
      </w:r>
      <w:r w:rsidR="0006280B" w:rsidRPr="00D60991">
        <w:rPr>
          <w:rFonts w:ascii="Palatino Linotype" w:hAnsi="Palatino Linotype" w:cs="Tahoma"/>
          <w:b/>
          <w:bCs/>
          <w:szCs w:val="22"/>
        </w:rPr>
        <w:t xml:space="preserve"> DE TODAS LAS SOLICITUDES </w:t>
      </w:r>
      <w:r w:rsidR="00DA2E37" w:rsidRPr="00D60991">
        <w:rPr>
          <w:rFonts w:ascii="Palatino Linotype" w:hAnsi="Palatino Linotype" w:cs="Tahoma"/>
          <w:b/>
          <w:bCs/>
          <w:szCs w:val="22"/>
        </w:rPr>
        <w:t>PREVIA</w:t>
      </w:r>
      <w:r w:rsidR="0006280B" w:rsidRPr="00D60991">
        <w:rPr>
          <w:rFonts w:ascii="Palatino Linotype" w:hAnsi="Palatino Linotype" w:cs="Tahoma"/>
          <w:b/>
          <w:bCs/>
          <w:szCs w:val="22"/>
        </w:rPr>
        <w:t>MENTE MENCIONADAS</w:t>
      </w:r>
    </w:p>
    <w:p w:rsidR="00056D90" w:rsidRPr="00D60991" w:rsidRDefault="00056D90" w:rsidP="00C84E74">
      <w:pPr>
        <w:tabs>
          <w:tab w:val="left" w:pos="4667"/>
        </w:tabs>
        <w:spacing w:line="360" w:lineRule="auto"/>
        <w:ind w:left="567" w:right="567"/>
        <w:jc w:val="both"/>
        <w:rPr>
          <w:rFonts w:ascii="Palatino Linotype" w:hAnsi="Palatino Linotype" w:cs="Tahoma"/>
          <w:bCs/>
          <w:szCs w:val="22"/>
        </w:rPr>
      </w:pPr>
      <w:r w:rsidRPr="00D60991">
        <w:rPr>
          <w:rFonts w:ascii="Palatino Linotype" w:hAnsi="Palatino Linotype" w:cs="Tahoma"/>
          <w:bCs/>
          <w:szCs w:val="22"/>
        </w:rPr>
        <w:t>A través del SAIMEX</w:t>
      </w:r>
    </w:p>
    <w:p w:rsidR="004A6ECB" w:rsidRPr="00D60991" w:rsidRDefault="004A6ECB" w:rsidP="00C84E74">
      <w:pPr>
        <w:pStyle w:val="Prrafodelista"/>
        <w:tabs>
          <w:tab w:val="left" w:pos="567"/>
        </w:tabs>
        <w:spacing w:line="360" w:lineRule="auto"/>
        <w:ind w:left="0"/>
        <w:contextualSpacing w:val="0"/>
        <w:jc w:val="both"/>
        <w:rPr>
          <w:rFonts w:ascii="Palatino Linotype" w:hAnsi="Palatino Linotype" w:cs="Tahoma"/>
          <w:b/>
          <w:szCs w:val="22"/>
        </w:rPr>
      </w:pPr>
    </w:p>
    <w:p w:rsidR="00AA5A86" w:rsidRPr="00D60991" w:rsidRDefault="000571EA" w:rsidP="00C84E74">
      <w:pPr>
        <w:pStyle w:val="Prrafodelista"/>
        <w:tabs>
          <w:tab w:val="left" w:pos="567"/>
        </w:tabs>
        <w:spacing w:line="360" w:lineRule="auto"/>
        <w:ind w:left="0"/>
        <w:contextualSpacing w:val="0"/>
        <w:jc w:val="both"/>
        <w:rPr>
          <w:rFonts w:ascii="Palatino Linotype" w:hAnsi="Palatino Linotype" w:cs="Tahoma"/>
          <w:b/>
          <w:szCs w:val="22"/>
        </w:rPr>
      </w:pPr>
      <w:r w:rsidRPr="00D60991">
        <w:rPr>
          <w:rFonts w:ascii="Palatino Linotype" w:hAnsi="Palatino Linotype" w:cs="Tahoma"/>
          <w:b/>
          <w:szCs w:val="22"/>
        </w:rPr>
        <w:t>II</w:t>
      </w:r>
      <w:r w:rsidR="0061115C" w:rsidRPr="00D60991">
        <w:rPr>
          <w:rFonts w:ascii="Palatino Linotype" w:hAnsi="Palatino Linotype" w:cs="Tahoma"/>
          <w:b/>
          <w:szCs w:val="22"/>
        </w:rPr>
        <w:t xml:space="preserve">. </w:t>
      </w:r>
      <w:r w:rsidR="00AA5A86" w:rsidRPr="00D60991">
        <w:rPr>
          <w:rFonts w:ascii="Palatino Linotype" w:hAnsi="Palatino Linotype" w:cs="Tahoma"/>
          <w:b/>
          <w:szCs w:val="22"/>
        </w:rPr>
        <w:t>Respuesta</w:t>
      </w:r>
      <w:r w:rsidR="00E43A0F" w:rsidRPr="00D60991">
        <w:rPr>
          <w:rFonts w:ascii="Palatino Linotype" w:hAnsi="Palatino Linotype" w:cs="Tahoma"/>
          <w:b/>
          <w:szCs w:val="22"/>
        </w:rPr>
        <w:t>s</w:t>
      </w:r>
      <w:r w:rsidR="00AC7EB1" w:rsidRPr="00D60991">
        <w:rPr>
          <w:rFonts w:ascii="Palatino Linotype" w:hAnsi="Palatino Linotype" w:cs="Tahoma"/>
          <w:b/>
          <w:szCs w:val="22"/>
        </w:rPr>
        <w:t xml:space="preserve"> a las Solicitud de Acceso a la Información</w:t>
      </w:r>
      <w:r w:rsidR="00AA5A86" w:rsidRPr="00D60991">
        <w:rPr>
          <w:rFonts w:ascii="Palatino Linotype" w:hAnsi="Palatino Linotype" w:cs="Tahoma"/>
          <w:b/>
          <w:szCs w:val="22"/>
        </w:rPr>
        <w:t xml:space="preserve"> del Sujeto Obligado.</w:t>
      </w:r>
    </w:p>
    <w:p w:rsidR="00AA5A86" w:rsidRPr="00D60991" w:rsidRDefault="00AA5A86" w:rsidP="00C84E74">
      <w:pPr>
        <w:autoSpaceDE w:val="0"/>
        <w:autoSpaceDN w:val="0"/>
        <w:adjustRightInd w:val="0"/>
        <w:spacing w:line="360" w:lineRule="auto"/>
        <w:jc w:val="both"/>
        <w:rPr>
          <w:rFonts w:ascii="Palatino Linotype" w:hAnsi="Palatino Linotype" w:cs="Tahoma"/>
          <w:b/>
          <w:sz w:val="22"/>
          <w:szCs w:val="22"/>
        </w:rPr>
      </w:pPr>
    </w:p>
    <w:p w:rsidR="00AC7EB1" w:rsidRPr="00D7663E" w:rsidRDefault="00E43A0F" w:rsidP="00C84E74">
      <w:pPr>
        <w:autoSpaceDE w:val="0"/>
        <w:autoSpaceDN w:val="0"/>
        <w:adjustRightInd w:val="0"/>
        <w:spacing w:line="360" w:lineRule="auto"/>
        <w:jc w:val="both"/>
        <w:rPr>
          <w:rFonts w:ascii="Palatino Linotype" w:hAnsi="Palatino Linotype" w:cs="Tahoma"/>
          <w:bCs/>
          <w:sz w:val="22"/>
          <w:szCs w:val="22"/>
        </w:rPr>
      </w:pPr>
      <w:r w:rsidRPr="00EC5857">
        <w:rPr>
          <w:rFonts w:ascii="Palatino Linotype" w:hAnsi="Palatino Linotype" w:cs="Tahoma"/>
          <w:sz w:val="22"/>
          <w:szCs w:val="22"/>
        </w:rPr>
        <w:t xml:space="preserve">Con fecha </w:t>
      </w:r>
      <w:r w:rsidR="00F45D7F" w:rsidRPr="00EC5857">
        <w:rPr>
          <w:rFonts w:ascii="Palatino Linotype" w:hAnsi="Palatino Linotype" w:cs="Tahoma"/>
          <w:sz w:val="22"/>
          <w:szCs w:val="22"/>
        </w:rPr>
        <w:t>cinco de octubre d</w:t>
      </w:r>
      <w:r w:rsidR="00965EEC" w:rsidRPr="00EC5857">
        <w:rPr>
          <w:rFonts w:ascii="Palatino Linotype" w:hAnsi="Palatino Linotype" w:cs="Tahoma"/>
          <w:sz w:val="22"/>
          <w:szCs w:val="22"/>
        </w:rPr>
        <w:t>e dos mil dieciocho, el</w:t>
      </w:r>
      <w:r w:rsidR="004A6ECB" w:rsidRPr="00EC5857">
        <w:rPr>
          <w:rFonts w:ascii="Palatino Linotype" w:hAnsi="Palatino Linotype" w:cs="Tahoma"/>
          <w:sz w:val="22"/>
          <w:szCs w:val="22"/>
        </w:rPr>
        <w:t xml:space="preserve"> Responsable de la </w:t>
      </w:r>
      <w:r w:rsidR="00965EEC" w:rsidRPr="00EC5857">
        <w:rPr>
          <w:rFonts w:ascii="Palatino Linotype" w:hAnsi="Palatino Linotype" w:cs="Tahoma"/>
          <w:sz w:val="22"/>
          <w:szCs w:val="22"/>
        </w:rPr>
        <w:t>Unidad de Transparencia de</w:t>
      </w:r>
      <w:r w:rsidR="00F45D7F" w:rsidRPr="00EC5857">
        <w:rPr>
          <w:rFonts w:ascii="Palatino Linotype" w:hAnsi="Palatino Linotype" w:cs="Tahoma"/>
          <w:sz w:val="22"/>
          <w:szCs w:val="22"/>
        </w:rPr>
        <w:t xml:space="preserve">l </w:t>
      </w:r>
      <w:r w:rsidR="00F45D7F" w:rsidRPr="00D7663E">
        <w:rPr>
          <w:rFonts w:ascii="Palatino Linotype" w:eastAsia="Calibri" w:hAnsi="Palatino Linotype" w:cs="Tahoma"/>
          <w:sz w:val="22"/>
          <w:szCs w:val="22"/>
          <w:lang w:eastAsia="en-US"/>
        </w:rPr>
        <w:t>Ayuntamiento de Cuautitlán Izcalli</w:t>
      </w:r>
      <w:r w:rsidR="00F45D7F" w:rsidRPr="00EC5857">
        <w:rPr>
          <w:rFonts w:ascii="Palatino Linotype" w:hAnsi="Palatino Linotype" w:cs="Tahoma"/>
          <w:sz w:val="22"/>
          <w:szCs w:val="22"/>
        </w:rPr>
        <w:t xml:space="preserve"> </w:t>
      </w:r>
      <w:r w:rsidRPr="00EC5857">
        <w:rPr>
          <w:rFonts w:ascii="Palatino Linotype" w:hAnsi="Palatino Linotype" w:cs="Tahoma"/>
          <w:sz w:val="22"/>
          <w:szCs w:val="22"/>
        </w:rPr>
        <w:t>notificó a</w:t>
      </w:r>
      <w:r w:rsidR="00D6620B" w:rsidRPr="00EC5857">
        <w:rPr>
          <w:rFonts w:ascii="Palatino Linotype" w:hAnsi="Palatino Linotype" w:cs="Tahoma"/>
          <w:sz w:val="22"/>
          <w:szCs w:val="22"/>
        </w:rPr>
        <w:t xml:space="preserve"> </w:t>
      </w:r>
      <w:r w:rsidRPr="00EC5857">
        <w:rPr>
          <w:rFonts w:ascii="Palatino Linotype" w:hAnsi="Palatino Linotype" w:cs="Tahoma"/>
          <w:sz w:val="22"/>
          <w:szCs w:val="22"/>
        </w:rPr>
        <w:t>l</w:t>
      </w:r>
      <w:r w:rsidR="00965EEC" w:rsidRPr="00EC5857">
        <w:rPr>
          <w:rFonts w:ascii="Palatino Linotype" w:hAnsi="Palatino Linotype" w:cs="Tahoma"/>
          <w:sz w:val="22"/>
          <w:szCs w:val="22"/>
        </w:rPr>
        <w:t>a</w:t>
      </w:r>
      <w:r w:rsidRPr="00EC5857">
        <w:rPr>
          <w:rFonts w:ascii="Palatino Linotype" w:hAnsi="Palatino Linotype" w:cs="Tahoma"/>
          <w:sz w:val="22"/>
          <w:szCs w:val="22"/>
        </w:rPr>
        <w:t xml:space="preserve"> </w:t>
      </w:r>
      <w:r w:rsidR="002B56D8" w:rsidRPr="00EC5857">
        <w:rPr>
          <w:rFonts w:ascii="Palatino Linotype" w:hAnsi="Palatino Linotype" w:cs="Tahoma"/>
          <w:sz w:val="22"/>
          <w:szCs w:val="22"/>
        </w:rPr>
        <w:t>Particular</w:t>
      </w:r>
      <w:r w:rsidRPr="00EC5857">
        <w:rPr>
          <w:rFonts w:ascii="Palatino Linotype" w:hAnsi="Palatino Linotype" w:cs="Tahoma"/>
          <w:sz w:val="22"/>
          <w:szCs w:val="22"/>
        </w:rPr>
        <w:t>, mediante el Sistema de Acceso a la Información Mexiquense (SAIMEX), la</w:t>
      </w:r>
      <w:r w:rsidR="00DB73B9" w:rsidRPr="00EC5857">
        <w:rPr>
          <w:rFonts w:ascii="Palatino Linotype" w:hAnsi="Palatino Linotype" w:cs="Tahoma"/>
          <w:sz w:val="22"/>
          <w:szCs w:val="22"/>
        </w:rPr>
        <w:t>s</w:t>
      </w:r>
      <w:r w:rsidRPr="00EC5857">
        <w:rPr>
          <w:rFonts w:ascii="Palatino Linotype" w:hAnsi="Palatino Linotype" w:cs="Tahoma"/>
          <w:sz w:val="22"/>
          <w:szCs w:val="22"/>
        </w:rPr>
        <w:t xml:space="preserve"> respuesta</w:t>
      </w:r>
      <w:r w:rsidR="00DB73B9" w:rsidRPr="00EC5857">
        <w:rPr>
          <w:rFonts w:ascii="Palatino Linotype" w:hAnsi="Palatino Linotype" w:cs="Tahoma"/>
          <w:sz w:val="22"/>
          <w:szCs w:val="22"/>
        </w:rPr>
        <w:t>s</w:t>
      </w:r>
      <w:r w:rsidRPr="00EC5857">
        <w:rPr>
          <w:rFonts w:ascii="Palatino Linotype" w:hAnsi="Palatino Linotype" w:cs="Tahoma"/>
          <w:sz w:val="22"/>
          <w:szCs w:val="22"/>
        </w:rPr>
        <w:t xml:space="preserve"> </w:t>
      </w:r>
      <w:r w:rsidR="00F45D7F" w:rsidRPr="00EC5857">
        <w:rPr>
          <w:rFonts w:ascii="Palatino Linotype" w:hAnsi="Palatino Linotype" w:cs="Tahoma"/>
          <w:sz w:val="22"/>
          <w:szCs w:val="22"/>
        </w:rPr>
        <w:t>a las solicitudes</w:t>
      </w:r>
      <w:r w:rsidR="004A6ECB" w:rsidRPr="00EC5857">
        <w:rPr>
          <w:rFonts w:ascii="Palatino Linotype" w:hAnsi="Palatino Linotype" w:cs="Tahoma"/>
          <w:sz w:val="22"/>
          <w:szCs w:val="22"/>
        </w:rPr>
        <w:t xml:space="preserve"> de ac</w:t>
      </w:r>
      <w:r w:rsidR="00F45D7F" w:rsidRPr="00EC5857">
        <w:rPr>
          <w:rFonts w:ascii="Palatino Linotype" w:hAnsi="Palatino Linotype" w:cs="Tahoma"/>
          <w:sz w:val="22"/>
          <w:szCs w:val="22"/>
        </w:rPr>
        <w:t>ceso a la información</w:t>
      </w:r>
      <w:r w:rsidR="00AC7EB1" w:rsidRPr="00377BF5">
        <w:rPr>
          <w:rFonts w:ascii="Palatino Linotype" w:hAnsi="Palatino Linotype" w:cs="Tahoma"/>
          <w:b/>
          <w:bCs/>
          <w:sz w:val="22"/>
          <w:szCs w:val="22"/>
        </w:rPr>
        <w:t xml:space="preserve">, </w:t>
      </w:r>
      <w:r w:rsidR="00AC7EB1" w:rsidRPr="00377BF5">
        <w:rPr>
          <w:rFonts w:ascii="Palatino Linotype" w:hAnsi="Palatino Linotype" w:cs="Tahoma"/>
          <w:bCs/>
          <w:sz w:val="22"/>
          <w:szCs w:val="22"/>
        </w:rPr>
        <w:t>a través de</w:t>
      </w:r>
      <w:r w:rsidR="00F45D7F" w:rsidRPr="00377BF5">
        <w:rPr>
          <w:rFonts w:ascii="Palatino Linotype" w:hAnsi="Palatino Linotype" w:cs="Tahoma"/>
          <w:bCs/>
          <w:sz w:val="22"/>
          <w:szCs w:val="22"/>
        </w:rPr>
        <w:t xml:space="preserve"> la digitalización de diversos documentos</w:t>
      </w:r>
      <w:r w:rsidR="00B74001" w:rsidRPr="00377BF5">
        <w:rPr>
          <w:rFonts w:ascii="Palatino Linotype" w:hAnsi="Palatino Linotype" w:cs="Tahoma"/>
          <w:bCs/>
          <w:sz w:val="22"/>
          <w:szCs w:val="22"/>
        </w:rPr>
        <w:t>, cuyo contenido</w:t>
      </w:r>
      <w:r w:rsidR="00AC7EB1" w:rsidRPr="00D7663E">
        <w:rPr>
          <w:rFonts w:ascii="Palatino Linotype" w:hAnsi="Palatino Linotype" w:cs="Tahoma"/>
          <w:bCs/>
          <w:sz w:val="22"/>
          <w:szCs w:val="22"/>
        </w:rPr>
        <w:t xml:space="preserve"> esencia</w:t>
      </w:r>
      <w:r w:rsidR="00B74001" w:rsidRPr="00D7663E">
        <w:rPr>
          <w:rFonts w:ascii="Palatino Linotype" w:hAnsi="Palatino Linotype" w:cs="Tahoma"/>
          <w:bCs/>
          <w:sz w:val="22"/>
          <w:szCs w:val="22"/>
        </w:rPr>
        <w:t>l</w:t>
      </w:r>
      <w:r w:rsidR="00AC7EB1" w:rsidRPr="00D7663E">
        <w:rPr>
          <w:rFonts w:ascii="Palatino Linotype" w:hAnsi="Palatino Linotype" w:cs="Tahoma"/>
          <w:bCs/>
          <w:sz w:val="22"/>
          <w:szCs w:val="22"/>
        </w:rPr>
        <w:t xml:space="preserve"> es el siguiente:</w:t>
      </w:r>
    </w:p>
    <w:p w:rsidR="00AC7EB1" w:rsidRPr="00D60991" w:rsidRDefault="00AC7EB1" w:rsidP="00C84E74">
      <w:pPr>
        <w:autoSpaceDE w:val="0"/>
        <w:autoSpaceDN w:val="0"/>
        <w:adjustRightInd w:val="0"/>
        <w:spacing w:line="360" w:lineRule="auto"/>
        <w:jc w:val="both"/>
        <w:rPr>
          <w:rFonts w:ascii="Palatino Linotype" w:hAnsi="Palatino Linotype" w:cs="Tahoma"/>
          <w:b/>
          <w:bCs/>
          <w:sz w:val="22"/>
        </w:rPr>
      </w:pPr>
    </w:p>
    <w:p w:rsidR="00395179" w:rsidRPr="00D60991" w:rsidRDefault="00395179" w:rsidP="00BA0D7C">
      <w:pPr>
        <w:pStyle w:val="Prrafodelista"/>
        <w:numPr>
          <w:ilvl w:val="0"/>
          <w:numId w:val="4"/>
        </w:numPr>
        <w:tabs>
          <w:tab w:val="left" w:pos="4667"/>
        </w:tabs>
        <w:spacing w:line="360" w:lineRule="auto"/>
        <w:ind w:right="567"/>
        <w:jc w:val="both"/>
        <w:rPr>
          <w:rFonts w:ascii="Palatino Linotype" w:hAnsi="Palatino Linotype" w:cs="Tahoma"/>
          <w:b/>
          <w:bCs/>
        </w:rPr>
      </w:pPr>
      <w:r w:rsidRPr="00D60991">
        <w:rPr>
          <w:rFonts w:ascii="Palatino Linotype" w:hAnsi="Palatino Linotype" w:cs="Tahoma"/>
          <w:b/>
          <w:bCs/>
        </w:rPr>
        <w:t>Solicitud de acceso a la información número 00330/CUAUTIZC/IP/2018</w:t>
      </w:r>
    </w:p>
    <w:p w:rsidR="002B56D8" w:rsidRDefault="002B56D8" w:rsidP="00C84E74">
      <w:pPr>
        <w:autoSpaceDE w:val="0"/>
        <w:autoSpaceDN w:val="0"/>
        <w:adjustRightInd w:val="0"/>
        <w:spacing w:line="360" w:lineRule="auto"/>
        <w:jc w:val="both"/>
        <w:rPr>
          <w:rFonts w:ascii="Palatino Linotype" w:hAnsi="Palatino Linotype" w:cs="Tahoma"/>
          <w:bCs/>
          <w:sz w:val="22"/>
        </w:rPr>
      </w:pPr>
    </w:p>
    <w:p w:rsidR="00AC7EB1" w:rsidRPr="00D60991" w:rsidRDefault="00395179" w:rsidP="00C84E74">
      <w:pPr>
        <w:autoSpaceDE w:val="0"/>
        <w:autoSpaceDN w:val="0"/>
        <w:adjustRightInd w:val="0"/>
        <w:spacing w:line="360" w:lineRule="auto"/>
        <w:jc w:val="both"/>
        <w:rPr>
          <w:rFonts w:ascii="Palatino Linotype" w:hAnsi="Palatino Linotype" w:cs="Tahoma"/>
          <w:sz w:val="22"/>
          <w:szCs w:val="22"/>
          <w:lang w:val="es-ES"/>
        </w:rPr>
      </w:pPr>
      <w:r w:rsidRPr="00D60991">
        <w:rPr>
          <w:rFonts w:ascii="Palatino Linotype" w:hAnsi="Palatino Linotype" w:cs="Tahoma"/>
          <w:bCs/>
          <w:sz w:val="22"/>
        </w:rPr>
        <w:t>Mediante el oficio DGA/0820/2018</w:t>
      </w:r>
      <w:r w:rsidR="00476FCA" w:rsidRPr="00D60991">
        <w:rPr>
          <w:rFonts w:ascii="Palatino Linotype" w:hAnsi="Palatino Linotype" w:cs="Tahoma"/>
          <w:bCs/>
          <w:sz w:val="22"/>
        </w:rPr>
        <w:t>, emitido por la</w:t>
      </w:r>
      <w:r w:rsidRPr="00D60991">
        <w:rPr>
          <w:rFonts w:ascii="Palatino Linotype" w:hAnsi="Palatino Linotype" w:cs="Tahoma"/>
          <w:bCs/>
          <w:sz w:val="22"/>
        </w:rPr>
        <w:t xml:space="preserve"> Director</w:t>
      </w:r>
      <w:r w:rsidR="00476FCA" w:rsidRPr="00D60991">
        <w:rPr>
          <w:rFonts w:ascii="Palatino Linotype" w:hAnsi="Palatino Linotype" w:cs="Tahoma"/>
          <w:bCs/>
          <w:sz w:val="22"/>
        </w:rPr>
        <w:t>a</w:t>
      </w:r>
      <w:r w:rsidRPr="00D60991">
        <w:rPr>
          <w:rFonts w:ascii="Palatino Linotype" w:hAnsi="Palatino Linotype" w:cs="Tahoma"/>
          <w:bCs/>
          <w:sz w:val="22"/>
        </w:rPr>
        <w:t xml:space="preserve"> General de Administración del Ayuntamiento de Cuautitlán Izcalli, informa que el </w:t>
      </w:r>
      <w:r w:rsidRPr="00D60991">
        <w:rPr>
          <w:rFonts w:ascii="Palatino Linotype" w:hAnsi="Palatino Linotype" w:cs="Tahoma"/>
          <w:sz w:val="22"/>
          <w:szCs w:val="22"/>
          <w:lang w:val="es-ES"/>
        </w:rPr>
        <w:t xml:space="preserve">Sistema de Acceso a la Información Mexiquense (SAIMEX) no cuenta con las medidas de seguridad necesarias para que a través de dicho medio se proporcione información que por su contenido podría ser susceptible de ser  clasificada como reservada o confidencial, por lo que, se encuentra imposibilitado de proporcionar la información solicitada, por contener datos personales cuyo acceso es de uso exclusivo del Titular de los datos personales. </w:t>
      </w:r>
    </w:p>
    <w:p w:rsidR="00CC285C" w:rsidRPr="00D60991" w:rsidRDefault="00CC285C" w:rsidP="00C84E74">
      <w:pPr>
        <w:autoSpaceDE w:val="0"/>
        <w:autoSpaceDN w:val="0"/>
        <w:adjustRightInd w:val="0"/>
        <w:spacing w:line="360" w:lineRule="auto"/>
        <w:jc w:val="both"/>
        <w:rPr>
          <w:rFonts w:ascii="Palatino Linotype" w:hAnsi="Palatino Linotype" w:cs="Tahoma"/>
          <w:sz w:val="22"/>
          <w:szCs w:val="22"/>
        </w:rPr>
      </w:pPr>
    </w:p>
    <w:p w:rsidR="00395179" w:rsidRPr="00D60991" w:rsidRDefault="00395179" w:rsidP="00BA0D7C">
      <w:pPr>
        <w:pStyle w:val="Prrafodelista"/>
        <w:numPr>
          <w:ilvl w:val="0"/>
          <w:numId w:val="4"/>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
          <w:bCs/>
          <w:szCs w:val="22"/>
        </w:rPr>
        <w:t>Solicitud de acceso a la información número 00331/CUAUTIZC/IP/2018</w:t>
      </w:r>
    </w:p>
    <w:p w:rsidR="00395179" w:rsidRPr="00D60991" w:rsidRDefault="00395179" w:rsidP="00395179">
      <w:pPr>
        <w:tabs>
          <w:tab w:val="left" w:pos="4667"/>
        </w:tabs>
        <w:spacing w:line="360" w:lineRule="auto"/>
        <w:ind w:right="567"/>
        <w:jc w:val="both"/>
        <w:rPr>
          <w:rFonts w:ascii="Palatino Linotype" w:hAnsi="Palatino Linotype" w:cs="Tahoma"/>
          <w:bCs/>
          <w:sz w:val="22"/>
          <w:szCs w:val="22"/>
        </w:rPr>
      </w:pPr>
      <w:r w:rsidRPr="00D60991">
        <w:rPr>
          <w:rFonts w:ascii="Palatino Linotype" w:hAnsi="Palatino Linotype" w:cs="Tahoma"/>
          <w:bCs/>
          <w:sz w:val="22"/>
          <w:szCs w:val="22"/>
        </w:rPr>
        <w:t>El Sujeto Obligado contesto el requerimiento de información con la digitalización de diversos documentos, en los términos siguientes:</w:t>
      </w:r>
    </w:p>
    <w:p w:rsidR="00395179" w:rsidRPr="00D60991" w:rsidRDefault="00395179" w:rsidP="00395179">
      <w:pPr>
        <w:tabs>
          <w:tab w:val="left" w:pos="4667"/>
        </w:tabs>
        <w:spacing w:line="360" w:lineRule="auto"/>
        <w:ind w:right="567"/>
        <w:jc w:val="both"/>
        <w:rPr>
          <w:rFonts w:ascii="Palatino Linotype" w:hAnsi="Palatino Linotype" w:cs="Tahoma"/>
          <w:bCs/>
          <w:sz w:val="22"/>
          <w:szCs w:val="22"/>
        </w:rPr>
      </w:pPr>
    </w:p>
    <w:p w:rsidR="00395179" w:rsidRPr="00377BF5" w:rsidRDefault="00395179" w:rsidP="00BA0D7C">
      <w:pPr>
        <w:pStyle w:val="Prrafodelista"/>
        <w:numPr>
          <w:ilvl w:val="0"/>
          <w:numId w:val="5"/>
        </w:numPr>
        <w:tabs>
          <w:tab w:val="left" w:pos="4667"/>
        </w:tabs>
        <w:spacing w:line="360" w:lineRule="auto"/>
        <w:ind w:right="567"/>
        <w:jc w:val="both"/>
        <w:rPr>
          <w:rFonts w:ascii="Palatino Linotype" w:hAnsi="Palatino Linotype" w:cs="Tahoma"/>
          <w:bCs/>
          <w:szCs w:val="22"/>
        </w:rPr>
      </w:pPr>
      <w:r w:rsidRPr="00377BF5">
        <w:rPr>
          <w:rFonts w:ascii="Palatino Linotype" w:hAnsi="Palatino Linotype" w:cs="Tahoma"/>
          <w:bCs/>
          <w:szCs w:val="22"/>
        </w:rPr>
        <w:t xml:space="preserve">331-18.pdf: Documento de dos fojas que su contenido no puede ser visualizado debido a la calidad de la digitalización. </w:t>
      </w:r>
    </w:p>
    <w:p w:rsidR="00395179" w:rsidRPr="00D60991" w:rsidRDefault="00395179" w:rsidP="00395179">
      <w:pPr>
        <w:pStyle w:val="Prrafodelista"/>
        <w:tabs>
          <w:tab w:val="left" w:pos="4667"/>
        </w:tabs>
        <w:spacing w:line="360" w:lineRule="auto"/>
        <w:ind w:right="567"/>
        <w:jc w:val="both"/>
        <w:rPr>
          <w:rFonts w:ascii="Palatino Linotype" w:hAnsi="Palatino Linotype" w:cs="Tahoma"/>
          <w:bCs/>
          <w:szCs w:val="22"/>
        </w:rPr>
      </w:pPr>
    </w:p>
    <w:p w:rsidR="00395179" w:rsidRPr="00D60991" w:rsidRDefault="00395179" w:rsidP="00BA0D7C">
      <w:pPr>
        <w:pStyle w:val="Prrafodelista"/>
        <w:numPr>
          <w:ilvl w:val="0"/>
          <w:numId w:val="5"/>
        </w:numPr>
        <w:tabs>
          <w:tab w:val="left" w:pos="4667"/>
        </w:tabs>
        <w:spacing w:line="360" w:lineRule="auto"/>
        <w:ind w:right="567"/>
        <w:jc w:val="both"/>
        <w:rPr>
          <w:rFonts w:ascii="Palatino Linotype" w:hAnsi="Palatino Linotype" w:cs="Tahoma"/>
          <w:bCs/>
          <w:szCs w:val="22"/>
        </w:rPr>
      </w:pPr>
      <w:r w:rsidRPr="00D60991">
        <w:rPr>
          <w:rFonts w:ascii="Palatino Linotype" w:hAnsi="Palatino Linotype" w:cs="Tahoma"/>
          <w:bCs/>
          <w:szCs w:val="22"/>
        </w:rPr>
        <w:t xml:space="preserve">ACUERDO RESERVA </w:t>
      </w:r>
      <w:proofErr w:type="spellStart"/>
      <w:r w:rsidRPr="00D60991">
        <w:rPr>
          <w:rFonts w:ascii="Palatino Linotype" w:hAnsi="Palatino Linotype" w:cs="Tahoma"/>
          <w:bCs/>
          <w:szCs w:val="22"/>
        </w:rPr>
        <w:t>contraloria</w:t>
      </w:r>
      <w:proofErr w:type="spellEnd"/>
      <w:r w:rsidRPr="00D60991">
        <w:rPr>
          <w:rFonts w:ascii="Palatino Linotype" w:hAnsi="Palatino Linotype" w:cs="Tahoma"/>
          <w:bCs/>
          <w:szCs w:val="22"/>
        </w:rPr>
        <w:t xml:space="preserve"> I.pdf: Documento que contiene el Acuerdo No. 019/CUAUTIZC/CT/CM/2017 del Comité de Transparencia del</w:t>
      </w:r>
      <w:r w:rsidR="00476FCA" w:rsidRPr="00D60991">
        <w:rPr>
          <w:rFonts w:ascii="Palatino Linotype" w:hAnsi="Palatino Linotype" w:cs="Tahoma"/>
          <w:bCs/>
          <w:szCs w:val="22"/>
        </w:rPr>
        <w:t xml:space="preserve"> Ayuntamiento de Cuautitlán Izcalli, mediante el cual clasifica como información reservada por un periodo de cinco años,  los archivos de la Contraloría Municipal en los que obra</w:t>
      </w:r>
      <w:r w:rsidR="002B56D8">
        <w:rPr>
          <w:rFonts w:ascii="Palatino Linotype" w:hAnsi="Palatino Linotype" w:cs="Tahoma"/>
          <w:bCs/>
          <w:szCs w:val="22"/>
        </w:rPr>
        <w:t>n</w:t>
      </w:r>
      <w:r w:rsidR="00476FCA" w:rsidRPr="00D60991">
        <w:rPr>
          <w:rFonts w:ascii="Palatino Linotype" w:hAnsi="Palatino Linotype" w:cs="Tahoma"/>
          <w:bCs/>
          <w:szCs w:val="22"/>
        </w:rPr>
        <w:t xml:space="preserve"> los expedientes generados en administraciones anteriores, y los que se generen por procedimientos disciplinarios y resarcitorios, quejas, denuncias, sugerencias, inconformidades, objeción a empresas y de aquella </w:t>
      </w:r>
      <w:r w:rsidR="00476FCA" w:rsidRPr="00D60991">
        <w:rPr>
          <w:rFonts w:ascii="Palatino Linotype" w:hAnsi="Palatino Linotype" w:cs="Tahoma"/>
          <w:bCs/>
          <w:szCs w:val="22"/>
        </w:rPr>
        <w:lastRenderedPageBreak/>
        <w:t xml:space="preserve">información que de ellos emanen y sea generada durante la administración 2016-2018, de conformidad al artículo 140 fracciones VI y X de la ley de Transparencia y Acceso a la Información Pública del Estado de México y Municipios. </w:t>
      </w:r>
    </w:p>
    <w:p w:rsidR="00476FCA" w:rsidRPr="00D60991" w:rsidRDefault="00476FCA" w:rsidP="00476FCA">
      <w:pPr>
        <w:tabs>
          <w:tab w:val="left" w:pos="4667"/>
        </w:tabs>
        <w:spacing w:line="360" w:lineRule="auto"/>
        <w:ind w:right="567"/>
        <w:jc w:val="both"/>
        <w:rPr>
          <w:rFonts w:ascii="Palatino Linotype" w:hAnsi="Palatino Linotype" w:cs="Tahoma"/>
          <w:bCs/>
          <w:szCs w:val="22"/>
        </w:rPr>
      </w:pPr>
    </w:p>
    <w:p w:rsidR="00476FCA" w:rsidRPr="00D60991" w:rsidRDefault="00395179" w:rsidP="00BA0D7C">
      <w:pPr>
        <w:pStyle w:val="Prrafodelista"/>
        <w:numPr>
          <w:ilvl w:val="0"/>
          <w:numId w:val="5"/>
        </w:numPr>
        <w:tabs>
          <w:tab w:val="left" w:pos="4667"/>
        </w:tabs>
        <w:spacing w:line="360" w:lineRule="auto"/>
        <w:ind w:right="567"/>
        <w:jc w:val="both"/>
        <w:rPr>
          <w:rFonts w:ascii="Palatino Linotype" w:hAnsi="Palatino Linotype" w:cs="Tahoma"/>
          <w:bCs/>
          <w:szCs w:val="22"/>
        </w:rPr>
      </w:pPr>
      <w:r w:rsidRPr="00D60991">
        <w:rPr>
          <w:rFonts w:ascii="Palatino Linotype" w:hAnsi="Palatino Linotype" w:cs="Tahoma"/>
          <w:bCs/>
          <w:szCs w:val="22"/>
        </w:rPr>
        <w:t>OF_</w:t>
      </w:r>
      <w:r w:rsidR="00476FCA" w:rsidRPr="00D60991">
        <w:rPr>
          <w:rFonts w:ascii="Palatino Linotype" w:hAnsi="Palatino Linotype" w:cs="Tahoma"/>
          <w:bCs/>
          <w:szCs w:val="22"/>
        </w:rPr>
        <w:t xml:space="preserve">0854SIP00331_05102018113516.pdf: documento que contiene el Oficio DGA/0854/2018 signado por la Directora General de Administración del Ayuntamiento de Cuautitlán Izcalli, mediante el cual </w:t>
      </w:r>
      <w:r w:rsidR="00476FCA" w:rsidRPr="00D60991">
        <w:rPr>
          <w:rFonts w:ascii="Palatino Linotype" w:hAnsi="Palatino Linotype" w:cs="Tahoma"/>
          <w:bCs/>
        </w:rPr>
        <w:t xml:space="preserve">informa que el </w:t>
      </w:r>
      <w:r w:rsidR="00476FCA" w:rsidRPr="00D60991">
        <w:rPr>
          <w:rFonts w:ascii="Palatino Linotype" w:hAnsi="Palatino Linotype" w:cs="Tahoma"/>
          <w:szCs w:val="22"/>
          <w:lang w:val="es-ES"/>
        </w:rPr>
        <w:t xml:space="preserve">Sistema de Acceso a la Información Mexiquense (SAIMEX) no cuenta con las medidas de </w:t>
      </w:r>
      <w:r w:rsidR="00476FCA" w:rsidRPr="00377BF5">
        <w:rPr>
          <w:rFonts w:ascii="Palatino Linotype" w:hAnsi="Palatino Linotype" w:cs="Tahoma"/>
          <w:szCs w:val="22"/>
          <w:lang w:val="es-ES"/>
        </w:rPr>
        <w:t>seguridad necesarias para que a través de dicho medio se proporcione información que por su contenido podría ser susceptible de ser  clasificada como reservada o confidencial. Así mismo</w:t>
      </w:r>
      <w:r w:rsidR="00476FCA" w:rsidRPr="00D60991">
        <w:rPr>
          <w:rFonts w:ascii="Palatino Linotype" w:hAnsi="Palatino Linotype" w:cs="Tahoma"/>
          <w:szCs w:val="22"/>
          <w:lang w:val="es-ES"/>
        </w:rPr>
        <w:t xml:space="preserve">, establece estar imposibilitada de entregar la información solicitada ya que contiene datos personales, los cuales son de uso exclusivo del Titular,  cuya personalidad jurídica no es posible acreditar por medio del SIAMEX, por lo que remite el Aviso de Privacidad de la Dirección. </w:t>
      </w:r>
    </w:p>
    <w:p w:rsidR="00476FCA" w:rsidRPr="00D60991" w:rsidRDefault="00476FCA" w:rsidP="00476FCA">
      <w:pPr>
        <w:pStyle w:val="Prrafodelista"/>
        <w:rPr>
          <w:rFonts w:ascii="Palatino Linotype" w:hAnsi="Palatino Linotype" w:cs="Tahoma"/>
          <w:bCs/>
          <w:szCs w:val="22"/>
        </w:rPr>
      </w:pPr>
    </w:p>
    <w:p w:rsidR="00395179" w:rsidRPr="00D60991" w:rsidRDefault="00395179" w:rsidP="00BA0D7C">
      <w:pPr>
        <w:pStyle w:val="Prrafodelista"/>
        <w:numPr>
          <w:ilvl w:val="0"/>
          <w:numId w:val="5"/>
        </w:numPr>
        <w:tabs>
          <w:tab w:val="left" w:pos="4667"/>
        </w:tabs>
        <w:spacing w:line="360" w:lineRule="auto"/>
        <w:ind w:right="567"/>
        <w:jc w:val="both"/>
        <w:rPr>
          <w:rFonts w:ascii="Palatino Linotype" w:hAnsi="Palatino Linotype" w:cs="Tahoma"/>
          <w:bCs/>
          <w:szCs w:val="22"/>
        </w:rPr>
      </w:pPr>
      <w:r w:rsidRPr="00D60991">
        <w:rPr>
          <w:rFonts w:ascii="Palatino Linotype" w:hAnsi="Palatino Linotype" w:cs="Tahoma"/>
          <w:bCs/>
          <w:szCs w:val="22"/>
        </w:rPr>
        <w:t>AVISO DE PRIVACIDAD DGA.pdf</w:t>
      </w:r>
      <w:r w:rsidR="00476FCA" w:rsidRPr="00D60991">
        <w:rPr>
          <w:rFonts w:ascii="Palatino Linotype" w:hAnsi="Palatino Linotype" w:cs="Tahoma"/>
          <w:bCs/>
          <w:szCs w:val="22"/>
        </w:rPr>
        <w:t xml:space="preserve">: Documento que contiene el Aviso de privacidad de la Dirección </w:t>
      </w:r>
      <w:r w:rsidR="002B56D8">
        <w:rPr>
          <w:rFonts w:ascii="Palatino Linotype" w:hAnsi="Palatino Linotype" w:cs="Tahoma"/>
          <w:bCs/>
          <w:szCs w:val="22"/>
        </w:rPr>
        <w:t>G</w:t>
      </w:r>
      <w:r w:rsidR="002B56D8" w:rsidRPr="00D60991">
        <w:rPr>
          <w:rFonts w:ascii="Palatino Linotype" w:hAnsi="Palatino Linotype" w:cs="Tahoma"/>
          <w:bCs/>
          <w:szCs w:val="22"/>
        </w:rPr>
        <w:t xml:space="preserve">eneral </w:t>
      </w:r>
      <w:r w:rsidR="00476FCA" w:rsidRPr="00D60991">
        <w:rPr>
          <w:rFonts w:ascii="Palatino Linotype" w:hAnsi="Palatino Linotype" w:cs="Tahoma"/>
          <w:bCs/>
          <w:szCs w:val="22"/>
        </w:rPr>
        <w:t xml:space="preserve">de Administración del Ayuntamiento de Cuautitlán Izcalli. </w:t>
      </w:r>
    </w:p>
    <w:p w:rsidR="00395179" w:rsidRPr="00D60991" w:rsidRDefault="00395179" w:rsidP="00C84E74">
      <w:pPr>
        <w:autoSpaceDE w:val="0"/>
        <w:autoSpaceDN w:val="0"/>
        <w:adjustRightInd w:val="0"/>
        <w:spacing w:line="360" w:lineRule="auto"/>
        <w:jc w:val="both"/>
        <w:rPr>
          <w:rFonts w:ascii="Palatino Linotype" w:hAnsi="Palatino Linotype" w:cs="Tahoma"/>
          <w:sz w:val="22"/>
          <w:szCs w:val="22"/>
        </w:rPr>
      </w:pPr>
    </w:p>
    <w:p w:rsidR="00587F23" w:rsidRPr="00D60991" w:rsidRDefault="00717FEA" w:rsidP="00C84E74">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w:t>
      </w:r>
      <w:r w:rsidRPr="00D60991">
        <w:rPr>
          <w:rFonts w:ascii="Palatino Linotype" w:hAnsi="Palatino Linotype" w:cs="Tahoma"/>
          <w:b/>
          <w:sz w:val="22"/>
          <w:szCs w:val="22"/>
        </w:rPr>
        <w:t>I</w:t>
      </w:r>
      <w:r w:rsidR="00AA5A86" w:rsidRPr="00D60991">
        <w:rPr>
          <w:rFonts w:ascii="Palatino Linotype" w:hAnsi="Palatino Linotype" w:cs="Tahoma"/>
          <w:b/>
          <w:sz w:val="22"/>
          <w:szCs w:val="22"/>
        </w:rPr>
        <w:t xml:space="preserve">. </w:t>
      </w:r>
      <w:r w:rsidR="004100AA" w:rsidRPr="00D60991">
        <w:rPr>
          <w:rFonts w:ascii="Palatino Linotype" w:hAnsi="Palatino Linotype" w:cs="Tahoma"/>
          <w:b/>
          <w:sz w:val="22"/>
          <w:szCs w:val="22"/>
        </w:rPr>
        <w:t>Interposición</w:t>
      </w:r>
      <w:r w:rsidR="00C459A9" w:rsidRPr="00D60991">
        <w:rPr>
          <w:rFonts w:ascii="Palatino Linotype" w:hAnsi="Palatino Linotype" w:cs="Tahoma"/>
          <w:b/>
          <w:sz w:val="22"/>
          <w:szCs w:val="22"/>
        </w:rPr>
        <w:t xml:space="preserve"> de</w:t>
      </w:r>
      <w:r w:rsidR="00DB73B9" w:rsidRPr="00D60991">
        <w:rPr>
          <w:rFonts w:ascii="Palatino Linotype" w:hAnsi="Palatino Linotype" w:cs="Tahoma"/>
          <w:b/>
          <w:sz w:val="22"/>
          <w:szCs w:val="22"/>
        </w:rPr>
        <w:t xml:space="preserve"> </w:t>
      </w:r>
      <w:r w:rsidR="00C459A9" w:rsidRPr="00D60991">
        <w:rPr>
          <w:rFonts w:ascii="Palatino Linotype" w:hAnsi="Palatino Linotype" w:cs="Tahoma"/>
          <w:b/>
          <w:sz w:val="22"/>
          <w:szCs w:val="22"/>
        </w:rPr>
        <w:t>l</w:t>
      </w:r>
      <w:r w:rsidR="004E401B" w:rsidRPr="00D60991">
        <w:rPr>
          <w:rFonts w:ascii="Palatino Linotype" w:hAnsi="Palatino Linotype" w:cs="Tahoma"/>
          <w:b/>
          <w:sz w:val="22"/>
          <w:szCs w:val="22"/>
        </w:rPr>
        <w:t>os</w:t>
      </w:r>
      <w:r w:rsidR="00C459A9" w:rsidRPr="00D60991">
        <w:rPr>
          <w:rFonts w:ascii="Palatino Linotype" w:hAnsi="Palatino Linotype" w:cs="Tahoma"/>
          <w:b/>
          <w:sz w:val="22"/>
          <w:szCs w:val="22"/>
        </w:rPr>
        <w:t xml:space="preserve"> Recurso</w:t>
      </w:r>
      <w:r w:rsidR="004E401B" w:rsidRPr="00D60991">
        <w:rPr>
          <w:rFonts w:ascii="Palatino Linotype" w:hAnsi="Palatino Linotype" w:cs="Tahoma"/>
          <w:b/>
          <w:sz w:val="22"/>
          <w:szCs w:val="22"/>
        </w:rPr>
        <w:t>s</w:t>
      </w:r>
      <w:r w:rsidR="00C459A9" w:rsidRPr="00D60991">
        <w:rPr>
          <w:rFonts w:ascii="Palatino Linotype" w:hAnsi="Palatino Linotype" w:cs="Tahoma"/>
          <w:b/>
          <w:sz w:val="22"/>
          <w:szCs w:val="22"/>
        </w:rPr>
        <w:t xml:space="preserve"> de R</w:t>
      </w:r>
      <w:r w:rsidR="00C25238" w:rsidRPr="00D60991">
        <w:rPr>
          <w:rFonts w:ascii="Palatino Linotype" w:hAnsi="Palatino Linotype" w:cs="Tahoma"/>
          <w:b/>
          <w:sz w:val="22"/>
          <w:szCs w:val="22"/>
        </w:rPr>
        <w:t xml:space="preserve">evisión. </w:t>
      </w:r>
    </w:p>
    <w:p w:rsidR="00587F23" w:rsidRPr="00D60991" w:rsidRDefault="00587F23" w:rsidP="00C84E74">
      <w:pPr>
        <w:autoSpaceDE w:val="0"/>
        <w:autoSpaceDN w:val="0"/>
        <w:adjustRightInd w:val="0"/>
        <w:spacing w:line="360" w:lineRule="auto"/>
        <w:jc w:val="both"/>
        <w:rPr>
          <w:rFonts w:ascii="Palatino Linotype" w:hAnsi="Palatino Linotype" w:cs="Tahoma"/>
          <w:b/>
          <w:sz w:val="22"/>
          <w:szCs w:val="22"/>
        </w:rPr>
      </w:pPr>
    </w:p>
    <w:p w:rsidR="00C25238" w:rsidRPr="00D60991" w:rsidRDefault="00E46FDE" w:rsidP="00C84E74">
      <w:pPr>
        <w:autoSpaceDE w:val="0"/>
        <w:autoSpaceDN w:val="0"/>
        <w:adjustRightInd w:val="0"/>
        <w:spacing w:line="360" w:lineRule="auto"/>
        <w:jc w:val="both"/>
        <w:rPr>
          <w:rFonts w:ascii="Palatino Linotype" w:hAnsi="Palatino Linotype" w:cs="Tahoma"/>
          <w:sz w:val="22"/>
          <w:szCs w:val="22"/>
        </w:rPr>
      </w:pPr>
      <w:r w:rsidRPr="00D60991">
        <w:rPr>
          <w:rFonts w:ascii="Palatino Linotype" w:hAnsi="Palatino Linotype" w:cs="Tahoma"/>
          <w:sz w:val="22"/>
          <w:szCs w:val="22"/>
        </w:rPr>
        <w:t xml:space="preserve">Con fecha </w:t>
      </w:r>
      <w:r w:rsidR="00D22A06" w:rsidRPr="00D60991">
        <w:rPr>
          <w:rFonts w:ascii="Palatino Linotype" w:hAnsi="Palatino Linotype" w:cs="Tahoma"/>
          <w:sz w:val="22"/>
          <w:szCs w:val="22"/>
        </w:rPr>
        <w:t>nueve de octubre d</w:t>
      </w:r>
      <w:r w:rsidR="00C25238" w:rsidRPr="00D60991">
        <w:rPr>
          <w:rFonts w:ascii="Palatino Linotype" w:hAnsi="Palatino Linotype" w:cs="Tahoma"/>
          <w:sz w:val="22"/>
          <w:szCs w:val="22"/>
        </w:rPr>
        <w:t xml:space="preserve">e dos mil dieciocho, se recibió en este </w:t>
      </w:r>
      <w:r w:rsidR="00C25238" w:rsidRPr="00D60991">
        <w:rPr>
          <w:rFonts w:ascii="Palatino Linotype" w:eastAsia="Calibri" w:hAnsi="Palatino Linotype" w:cs="Tahoma"/>
          <w:sz w:val="22"/>
          <w:szCs w:val="22"/>
          <w:lang w:eastAsia="en-US"/>
        </w:rPr>
        <w:t xml:space="preserve">Instituto, a través del </w:t>
      </w:r>
      <w:r w:rsidR="000313A7" w:rsidRPr="00D60991">
        <w:rPr>
          <w:rFonts w:ascii="Palatino Linotype" w:hAnsi="Palatino Linotype" w:cs="Tahoma"/>
          <w:sz w:val="22"/>
          <w:szCs w:val="22"/>
          <w:lang w:val="es-ES"/>
        </w:rPr>
        <w:t>Sistema de Acceso a la Información Mexiquense (SAIMEX)</w:t>
      </w:r>
      <w:r w:rsidR="006C1B1D" w:rsidRPr="00D60991">
        <w:rPr>
          <w:rFonts w:ascii="Palatino Linotype" w:hAnsi="Palatino Linotype" w:cs="Tahoma"/>
          <w:sz w:val="22"/>
          <w:szCs w:val="22"/>
        </w:rPr>
        <w:t xml:space="preserve">, </w:t>
      </w:r>
      <w:r w:rsidR="00D22A06" w:rsidRPr="00D60991">
        <w:rPr>
          <w:rFonts w:ascii="Palatino Linotype" w:hAnsi="Palatino Linotype" w:cs="Tahoma"/>
          <w:sz w:val="22"/>
          <w:szCs w:val="22"/>
        </w:rPr>
        <w:t>dos</w:t>
      </w:r>
      <w:r w:rsidR="006C1B1D" w:rsidRPr="00D60991">
        <w:rPr>
          <w:rFonts w:ascii="Palatino Linotype" w:hAnsi="Palatino Linotype" w:cs="Tahoma"/>
          <w:sz w:val="22"/>
          <w:szCs w:val="22"/>
        </w:rPr>
        <w:t xml:space="preserve"> Recurso</w:t>
      </w:r>
      <w:r w:rsidR="004E401B" w:rsidRPr="00D60991">
        <w:rPr>
          <w:rFonts w:ascii="Palatino Linotype" w:hAnsi="Palatino Linotype" w:cs="Tahoma"/>
          <w:sz w:val="22"/>
          <w:szCs w:val="22"/>
        </w:rPr>
        <w:t>s</w:t>
      </w:r>
      <w:r w:rsidR="006C1B1D" w:rsidRPr="00D60991">
        <w:rPr>
          <w:rFonts w:ascii="Palatino Linotype" w:hAnsi="Palatino Linotype" w:cs="Tahoma"/>
          <w:sz w:val="22"/>
          <w:szCs w:val="22"/>
        </w:rPr>
        <w:t xml:space="preserve"> de R</w:t>
      </w:r>
      <w:r w:rsidR="00C25238" w:rsidRPr="00D60991">
        <w:rPr>
          <w:rFonts w:ascii="Palatino Linotype" w:hAnsi="Palatino Linotype" w:cs="Tahoma"/>
          <w:sz w:val="22"/>
          <w:szCs w:val="22"/>
        </w:rPr>
        <w:t>evisión interpuesto</w:t>
      </w:r>
      <w:r w:rsidR="004E401B" w:rsidRPr="00D60991">
        <w:rPr>
          <w:rFonts w:ascii="Palatino Linotype" w:hAnsi="Palatino Linotype" w:cs="Tahoma"/>
          <w:sz w:val="22"/>
          <w:szCs w:val="22"/>
        </w:rPr>
        <w:t>s</w:t>
      </w:r>
      <w:r w:rsidR="00C25238" w:rsidRPr="00D60991">
        <w:rPr>
          <w:rFonts w:ascii="Palatino Linotype" w:hAnsi="Palatino Linotype" w:cs="Tahoma"/>
          <w:sz w:val="22"/>
          <w:szCs w:val="22"/>
        </w:rPr>
        <w:t xml:space="preserve"> por la</w:t>
      </w:r>
      <w:r w:rsidR="006C1B1D" w:rsidRPr="00D60991">
        <w:rPr>
          <w:rFonts w:ascii="Palatino Linotype" w:hAnsi="Palatino Linotype" w:cs="Tahoma"/>
          <w:sz w:val="22"/>
          <w:szCs w:val="22"/>
        </w:rPr>
        <w:t xml:space="preserve"> parte</w:t>
      </w:r>
      <w:r w:rsidR="00C25238" w:rsidRPr="00D60991">
        <w:rPr>
          <w:rFonts w:ascii="Palatino Linotype" w:hAnsi="Palatino Linotype" w:cs="Tahoma"/>
          <w:sz w:val="22"/>
          <w:szCs w:val="22"/>
        </w:rPr>
        <w:t xml:space="preserve"> recurrente, en contra </w:t>
      </w:r>
      <w:r w:rsidR="004E401B" w:rsidRPr="00D60991">
        <w:rPr>
          <w:rFonts w:ascii="Palatino Linotype" w:hAnsi="Palatino Linotype" w:cs="Tahoma"/>
          <w:sz w:val="22"/>
          <w:szCs w:val="22"/>
        </w:rPr>
        <w:t>de las respuestas emitidas por el</w:t>
      </w:r>
      <w:r w:rsidR="00587F23" w:rsidRPr="00D60991">
        <w:rPr>
          <w:rFonts w:ascii="Palatino Linotype" w:hAnsi="Palatino Linotype" w:cs="Tahoma"/>
          <w:sz w:val="22"/>
          <w:szCs w:val="22"/>
        </w:rPr>
        <w:t xml:space="preserve"> Sujeto Obligado</w:t>
      </w:r>
      <w:r w:rsidR="004E401B" w:rsidRPr="00D60991">
        <w:rPr>
          <w:rFonts w:ascii="Palatino Linotype" w:hAnsi="Palatino Linotype" w:cs="Tahoma"/>
          <w:sz w:val="22"/>
          <w:szCs w:val="22"/>
        </w:rPr>
        <w:t xml:space="preserve"> a</w:t>
      </w:r>
      <w:r w:rsidR="00D90AC9" w:rsidRPr="00D60991">
        <w:rPr>
          <w:rFonts w:ascii="Palatino Linotype" w:hAnsi="Palatino Linotype" w:cs="Tahoma"/>
          <w:sz w:val="22"/>
          <w:szCs w:val="22"/>
        </w:rPr>
        <w:t xml:space="preserve"> las solicitudes de información, </w:t>
      </w:r>
      <w:r w:rsidR="00C25238" w:rsidRPr="00D60991">
        <w:rPr>
          <w:rFonts w:ascii="Palatino Linotype" w:hAnsi="Palatino Linotype" w:cs="Tahoma"/>
          <w:sz w:val="22"/>
          <w:szCs w:val="22"/>
        </w:rPr>
        <w:t>en los siguientes</w:t>
      </w:r>
      <w:r w:rsidR="00587F23" w:rsidRPr="00D60991">
        <w:rPr>
          <w:rFonts w:ascii="Palatino Linotype" w:hAnsi="Palatino Linotype" w:cs="Tahoma"/>
          <w:sz w:val="22"/>
          <w:szCs w:val="22"/>
        </w:rPr>
        <w:t xml:space="preserve"> términos</w:t>
      </w:r>
      <w:r w:rsidR="00C25238" w:rsidRPr="00D60991">
        <w:rPr>
          <w:rFonts w:ascii="Palatino Linotype" w:hAnsi="Palatino Linotype" w:cs="Tahoma"/>
          <w:sz w:val="22"/>
          <w:szCs w:val="22"/>
        </w:rPr>
        <w:t>:</w:t>
      </w:r>
    </w:p>
    <w:p w:rsidR="00C25238" w:rsidRPr="00D60991" w:rsidRDefault="00C25238" w:rsidP="00C84E74">
      <w:pPr>
        <w:tabs>
          <w:tab w:val="left" w:pos="4667"/>
        </w:tabs>
        <w:spacing w:line="360" w:lineRule="auto"/>
        <w:jc w:val="both"/>
        <w:rPr>
          <w:rFonts w:ascii="Palatino Linotype" w:hAnsi="Palatino Linotype" w:cs="Tahoma"/>
          <w:bCs/>
          <w:sz w:val="22"/>
          <w:szCs w:val="22"/>
        </w:rPr>
      </w:pPr>
    </w:p>
    <w:p w:rsidR="006D6BAD" w:rsidRPr="00D60991" w:rsidRDefault="006D6BAD" w:rsidP="00BA0D7C">
      <w:pPr>
        <w:pStyle w:val="Prrafodelista"/>
        <w:numPr>
          <w:ilvl w:val="0"/>
          <w:numId w:val="3"/>
        </w:numPr>
        <w:tabs>
          <w:tab w:val="left" w:pos="4667"/>
        </w:tabs>
        <w:spacing w:line="360" w:lineRule="auto"/>
        <w:ind w:right="567"/>
        <w:jc w:val="both"/>
        <w:rPr>
          <w:rFonts w:ascii="Palatino Linotype" w:hAnsi="Palatino Linotype" w:cs="Tahoma"/>
          <w:b/>
          <w:bCs/>
        </w:rPr>
      </w:pPr>
      <w:r w:rsidRPr="00D60991">
        <w:rPr>
          <w:rFonts w:ascii="Palatino Linotype" w:hAnsi="Palatino Linotype" w:cs="Tahoma"/>
          <w:b/>
          <w:bCs/>
        </w:rPr>
        <w:lastRenderedPageBreak/>
        <w:t xml:space="preserve">Solicitud de acceso a la información número </w:t>
      </w:r>
      <w:r w:rsidR="00D22A06" w:rsidRPr="00D60991">
        <w:rPr>
          <w:rFonts w:ascii="Palatino Linotype" w:hAnsi="Palatino Linotype" w:cs="Tahoma"/>
          <w:b/>
          <w:bCs/>
        </w:rPr>
        <w:t>00330/CUAUTIZC/IP/2018</w:t>
      </w:r>
    </w:p>
    <w:p w:rsidR="006D6BAD" w:rsidRPr="00D60991" w:rsidRDefault="006D6BAD" w:rsidP="00C84E74">
      <w:pPr>
        <w:tabs>
          <w:tab w:val="left" w:pos="4667"/>
        </w:tabs>
        <w:spacing w:line="360" w:lineRule="auto"/>
        <w:jc w:val="both"/>
        <w:rPr>
          <w:rFonts w:ascii="Palatino Linotype" w:hAnsi="Palatino Linotype" w:cs="Tahoma"/>
          <w:bCs/>
          <w:sz w:val="22"/>
          <w:szCs w:val="22"/>
        </w:rPr>
      </w:pPr>
    </w:p>
    <w:p w:rsidR="00C25238" w:rsidRPr="00D60991" w:rsidRDefault="00C25238" w:rsidP="00C84E74">
      <w:pPr>
        <w:tabs>
          <w:tab w:val="left" w:pos="4667"/>
        </w:tabs>
        <w:spacing w:line="360" w:lineRule="auto"/>
        <w:ind w:left="567" w:right="567"/>
        <w:jc w:val="both"/>
        <w:rPr>
          <w:rFonts w:ascii="Palatino Linotype" w:hAnsi="Palatino Linotype" w:cs="Tahoma"/>
          <w:bCs/>
          <w:szCs w:val="22"/>
        </w:rPr>
      </w:pPr>
      <w:r w:rsidRPr="00D60991">
        <w:rPr>
          <w:rFonts w:ascii="Palatino Linotype" w:hAnsi="Palatino Linotype" w:cs="Tahoma"/>
          <w:b/>
          <w:bCs/>
          <w:szCs w:val="22"/>
        </w:rPr>
        <w:t>ACTO IMPUGNADO</w:t>
      </w:r>
    </w:p>
    <w:p w:rsidR="00E46FDE" w:rsidRPr="00D60991" w:rsidRDefault="00D22A06" w:rsidP="00C84E74">
      <w:pPr>
        <w:autoSpaceDE w:val="0"/>
        <w:autoSpaceDN w:val="0"/>
        <w:adjustRightInd w:val="0"/>
        <w:spacing w:line="360" w:lineRule="auto"/>
        <w:ind w:left="567" w:right="567"/>
        <w:jc w:val="both"/>
        <w:rPr>
          <w:rFonts w:ascii="Palatino Linotype" w:hAnsi="Palatino Linotype" w:cs="Tahoma"/>
          <w:szCs w:val="22"/>
        </w:rPr>
      </w:pPr>
      <w:r w:rsidRPr="00D60991">
        <w:rPr>
          <w:rFonts w:ascii="Palatino Linotype" w:hAnsi="Palatino Linotype" w:cs="Tahoma"/>
          <w:szCs w:val="22"/>
        </w:rPr>
        <w:t xml:space="preserve">oficio OF_0820_sip330_01102018172111 el cual niega proporcionar por esta </w:t>
      </w:r>
      <w:proofErr w:type="spellStart"/>
      <w:r w:rsidRPr="00D60991">
        <w:rPr>
          <w:rFonts w:ascii="Palatino Linotype" w:hAnsi="Palatino Linotype" w:cs="Tahoma"/>
          <w:szCs w:val="22"/>
        </w:rPr>
        <w:t>via</w:t>
      </w:r>
      <w:proofErr w:type="spellEnd"/>
      <w:r w:rsidRPr="00D60991">
        <w:rPr>
          <w:rFonts w:ascii="Palatino Linotype" w:hAnsi="Palatino Linotype" w:cs="Tahoma"/>
          <w:szCs w:val="22"/>
        </w:rPr>
        <w:t xml:space="preserve"> copia de lo solicitado.</w:t>
      </w:r>
    </w:p>
    <w:p w:rsidR="00D22A06" w:rsidRPr="00D60991" w:rsidRDefault="00D22A06" w:rsidP="00C84E74">
      <w:pPr>
        <w:autoSpaceDE w:val="0"/>
        <w:autoSpaceDN w:val="0"/>
        <w:adjustRightInd w:val="0"/>
        <w:spacing w:line="360" w:lineRule="auto"/>
        <w:ind w:left="567" w:right="567"/>
        <w:jc w:val="both"/>
        <w:rPr>
          <w:rFonts w:ascii="Palatino Linotype" w:hAnsi="Palatino Linotype" w:cs="Tahoma"/>
          <w:szCs w:val="22"/>
        </w:rPr>
      </w:pPr>
    </w:p>
    <w:p w:rsidR="00C25238" w:rsidRPr="00D60991" w:rsidRDefault="00C25238" w:rsidP="00C84E74">
      <w:pPr>
        <w:autoSpaceDE w:val="0"/>
        <w:autoSpaceDN w:val="0"/>
        <w:adjustRightInd w:val="0"/>
        <w:spacing w:line="360" w:lineRule="auto"/>
        <w:ind w:left="567" w:right="567"/>
        <w:jc w:val="both"/>
        <w:rPr>
          <w:rFonts w:ascii="Palatino Linotype" w:hAnsi="Palatino Linotype" w:cs="Tahoma"/>
          <w:b/>
          <w:szCs w:val="22"/>
        </w:rPr>
      </w:pPr>
      <w:r w:rsidRPr="00D60991">
        <w:rPr>
          <w:rFonts w:ascii="Palatino Linotype" w:hAnsi="Palatino Linotype" w:cs="Tahoma"/>
          <w:b/>
          <w:szCs w:val="22"/>
        </w:rPr>
        <w:t>RAZONES O MOTIVOS DE LA INCONFORMIDAD</w:t>
      </w:r>
    </w:p>
    <w:p w:rsidR="00D90AC9" w:rsidRPr="00D60991" w:rsidRDefault="00D22A06" w:rsidP="00D22A06">
      <w:pPr>
        <w:spacing w:line="360" w:lineRule="auto"/>
        <w:ind w:left="567"/>
        <w:jc w:val="both"/>
        <w:rPr>
          <w:rFonts w:ascii="Palatino Linotype" w:hAnsi="Palatino Linotype" w:cs="Tahoma"/>
          <w:szCs w:val="22"/>
        </w:rPr>
      </w:pPr>
      <w:r w:rsidRPr="00D60991">
        <w:rPr>
          <w:rFonts w:ascii="Palatino Linotype" w:hAnsi="Palatino Linotype" w:cs="Tahoma"/>
          <w:szCs w:val="22"/>
        </w:rPr>
        <w:t xml:space="preserve">en </w:t>
      </w:r>
      <w:proofErr w:type="spellStart"/>
      <w:r w:rsidRPr="00D60991">
        <w:rPr>
          <w:rFonts w:ascii="Palatino Linotype" w:hAnsi="Palatino Linotype" w:cs="Tahoma"/>
          <w:szCs w:val="22"/>
        </w:rPr>
        <w:t>razon</w:t>
      </w:r>
      <w:proofErr w:type="spellEnd"/>
      <w:r w:rsidRPr="00D60991">
        <w:rPr>
          <w:rFonts w:ascii="Palatino Linotype" w:hAnsi="Palatino Linotype" w:cs="Tahoma"/>
          <w:szCs w:val="22"/>
        </w:rPr>
        <w:t xml:space="preserve"> de que yo soy el sujeto titular de los datos personales que dicen estar </w:t>
      </w:r>
      <w:proofErr w:type="spellStart"/>
      <w:r w:rsidRPr="00D60991">
        <w:rPr>
          <w:rFonts w:ascii="Palatino Linotype" w:hAnsi="Palatino Linotype" w:cs="Tahoma"/>
          <w:szCs w:val="22"/>
        </w:rPr>
        <w:t>portegiendo</w:t>
      </w:r>
      <w:proofErr w:type="spellEnd"/>
      <w:r w:rsidRPr="00D60991">
        <w:rPr>
          <w:rFonts w:ascii="Palatino Linotype" w:hAnsi="Palatino Linotype" w:cs="Tahoma"/>
          <w:szCs w:val="22"/>
        </w:rPr>
        <w:t xml:space="preserve">, por lo que solicito por esta </w:t>
      </w:r>
      <w:proofErr w:type="spellStart"/>
      <w:r w:rsidRPr="00D60991">
        <w:rPr>
          <w:rFonts w:ascii="Palatino Linotype" w:hAnsi="Palatino Linotype" w:cs="Tahoma"/>
          <w:szCs w:val="22"/>
        </w:rPr>
        <w:t>via</w:t>
      </w:r>
      <w:proofErr w:type="spellEnd"/>
      <w:r w:rsidRPr="00D60991">
        <w:rPr>
          <w:rFonts w:ascii="Palatino Linotype" w:hAnsi="Palatino Linotype" w:cs="Tahoma"/>
          <w:szCs w:val="22"/>
        </w:rPr>
        <w:t xml:space="preserve">, se reconsidere y se emita lo solicitado, para ello acredito mi personalidad y extiendo de forma amplia para dicho </w:t>
      </w:r>
      <w:proofErr w:type="spellStart"/>
      <w:r w:rsidRPr="00D60991">
        <w:rPr>
          <w:rFonts w:ascii="Palatino Linotype" w:hAnsi="Palatino Linotype" w:cs="Tahoma"/>
          <w:szCs w:val="22"/>
        </w:rPr>
        <w:t>proposito</w:t>
      </w:r>
      <w:proofErr w:type="spellEnd"/>
      <w:r w:rsidRPr="00D60991">
        <w:rPr>
          <w:rFonts w:ascii="Palatino Linotype" w:hAnsi="Palatino Linotype" w:cs="Tahoma"/>
          <w:szCs w:val="22"/>
        </w:rPr>
        <w:t xml:space="preserve"> mi autorización para que se proporcione la referida información con mis datos personales.</w:t>
      </w:r>
      <w:r w:rsidR="00E77CC1" w:rsidRPr="00D60991">
        <w:rPr>
          <w:rFonts w:ascii="Palatino Linotype" w:hAnsi="Palatino Linotype" w:cs="Tahoma"/>
          <w:szCs w:val="22"/>
        </w:rPr>
        <w:t xml:space="preserve"> (</w:t>
      </w:r>
      <w:r w:rsidR="00E77CC1" w:rsidRPr="00D60991">
        <w:rPr>
          <w:rFonts w:ascii="Palatino Linotype" w:hAnsi="Palatino Linotype" w:cs="Tahoma"/>
          <w:i/>
          <w:szCs w:val="22"/>
        </w:rPr>
        <w:t>Sic</w:t>
      </w:r>
      <w:r w:rsidR="002B56D8">
        <w:rPr>
          <w:rFonts w:ascii="Palatino Linotype" w:hAnsi="Palatino Linotype" w:cs="Tahoma"/>
          <w:i/>
          <w:szCs w:val="22"/>
        </w:rPr>
        <w:t>.</w:t>
      </w:r>
      <w:r w:rsidR="00E77CC1" w:rsidRPr="00D60991">
        <w:rPr>
          <w:rFonts w:ascii="Palatino Linotype" w:hAnsi="Palatino Linotype" w:cs="Tahoma"/>
          <w:szCs w:val="22"/>
        </w:rPr>
        <w:t>)</w:t>
      </w:r>
    </w:p>
    <w:p w:rsidR="00D22A06" w:rsidRPr="00D60991" w:rsidRDefault="00D22A06" w:rsidP="00D22A06">
      <w:pPr>
        <w:spacing w:line="360" w:lineRule="auto"/>
        <w:ind w:left="567"/>
        <w:jc w:val="both"/>
        <w:rPr>
          <w:rFonts w:ascii="Palatino Linotype" w:hAnsi="Palatino Linotype" w:cs="Tahoma"/>
          <w:szCs w:val="22"/>
        </w:rPr>
      </w:pPr>
    </w:p>
    <w:p w:rsidR="00D22A06" w:rsidRPr="00D60991" w:rsidRDefault="00D22A06" w:rsidP="00D22A06">
      <w:pPr>
        <w:spacing w:line="360" w:lineRule="auto"/>
        <w:ind w:left="567"/>
        <w:jc w:val="both"/>
        <w:rPr>
          <w:rFonts w:ascii="Palatino Linotype" w:hAnsi="Palatino Linotype" w:cs="Tahoma"/>
          <w:szCs w:val="22"/>
        </w:rPr>
      </w:pPr>
      <w:r w:rsidRPr="00D60991">
        <w:rPr>
          <w:rFonts w:ascii="Palatino Linotype" w:hAnsi="Palatino Linotype" w:cs="Tahoma"/>
          <w:szCs w:val="22"/>
        </w:rPr>
        <w:t xml:space="preserve">El recurrente adjunta un documento el cual contiene copia simple de su Credencial para Votar expedida por el Instituto Nacional Electoral. </w:t>
      </w:r>
    </w:p>
    <w:p w:rsidR="00D22A06" w:rsidRPr="00D60991" w:rsidRDefault="00D22A06" w:rsidP="00D22A06">
      <w:pPr>
        <w:spacing w:line="360" w:lineRule="auto"/>
        <w:ind w:left="567"/>
        <w:jc w:val="both"/>
        <w:rPr>
          <w:rFonts w:ascii="Palatino Linotype" w:hAnsi="Palatino Linotype" w:cs="Tahoma"/>
          <w:szCs w:val="22"/>
        </w:rPr>
      </w:pPr>
    </w:p>
    <w:p w:rsidR="00D90AC9" w:rsidRPr="00D60991" w:rsidRDefault="00D90AC9" w:rsidP="00BA0D7C">
      <w:pPr>
        <w:pStyle w:val="Prrafodelista"/>
        <w:numPr>
          <w:ilvl w:val="0"/>
          <w:numId w:val="3"/>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
          <w:bCs/>
          <w:szCs w:val="22"/>
        </w:rPr>
        <w:t xml:space="preserve">Solicitud de acceso a la información número </w:t>
      </w:r>
      <w:r w:rsidR="00D22A06" w:rsidRPr="00D60991">
        <w:rPr>
          <w:rFonts w:ascii="Palatino Linotype" w:hAnsi="Palatino Linotype" w:cs="Tahoma"/>
          <w:b/>
          <w:bCs/>
          <w:szCs w:val="22"/>
        </w:rPr>
        <w:t>00331/CUAUTIZC/IP/2018</w:t>
      </w:r>
    </w:p>
    <w:p w:rsidR="00D90AC9" w:rsidRPr="00D60991" w:rsidRDefault="00D90AC9" w:rsidP="00C84E74">
      <w:pPr>
        <w:spacing w:line="360" w:lineRule="auto"/>
        <w:ind w:left="567"/>
        <w:jc w:val="both"/>
        <w:rPr>
          <w:rFonts w:ascii="Palatino Linotype" w:hAnsi="Palatino Linotype" w:cs="Tahoma"/>
          <w:szCs w:val="22"/>
        </w:rPr>
      </w:pPr>
    </w:p>
    <w:p w:rsidR="00D90AC9" w:rsidRPr="00D60991" w:rsidRDefault="00D90AC9" w:rsidP="00C84E74">
      <w:pPr>
        <w:tabs>
          <w:tab w:val="left" w:pos="4667"/>
        </w:tabs>
        <w:spacing w:line="360" w:lineRule="auto"/>
        <w:ind w:left="567" w:right="567"/>
        <w:jc w:val="both"/>
        <w:rPr>
          <w:rFonts w:ascii="Palatino Linotype" w:hAnsi="Palatino Linotype" w:cs="Tahoma"/>
          <w:bCs/>
          <w:szCs w:val="22"/>
        </w:rPr>
      </w:pPr>
      <w:r w:rsidRPr="00D60991">
        <w:rPr>
          <w:rFonts w:ascii="Palatino Linotype" w:hAnsi="Palatino Linotype" w:cs="Tahoma"/>
          <w:b/>
          <w:bCs/>
          <w:szCs w:val="22"/>
        </w:rPr>
        <w:t>ACTO IMPUGNADO</w:t>
      </w:r>
    </w:p>
    <w:p w:rsidR="00D90AC9" w:rsidRPr="00D60991" w:rsidRDefault="00D22A06" w:rsidP="00D22A06">
      <w:pPr>
        <w:autoSpaceDE w:val="0"/>
        <w:autoSpaceDN w:val="0"/>
        <w:adjustRightInd w:val="0"/>
        <w:spacing w:line="360" w:lineRule="auto"/>
        <w:ind w:left="567" w:right="567"/>
        <w:jc w:val="both"/>
        <w:rPr>
          <w:rFonts w:ascii="Palatino Linotype" w:hAnsi="Palatino Linotype" w:cs="Tahoma"/>
          <w:szCs w:val="22"/>
        </w:rPr>
      </w:pPr>
      <w:r w:rsidRPr="00D60991">
        <w:rPr>
          <w:rFonts w:ascii="Palatino Linotype" w:hAnsi="Palatino Linotype" w:cs="Tahoma"/>
          <w:szCs w:val="22"/>
        </w:rPr>
        <w:t xml:space="preserve">331-18 ACUERDO RESERVA </w:t>
      </w:r>
      <w:proofErr w:type="spellStart"/>
      <w:r w:rsidRPr="00D60991">
        <w:rPr>
          <w:rFonts w:ascii="Palatino Linotype" w:hAnsi="Palatino Linotype" w:cs="Tahoma"/>
          <w:szCs w:val="22"/>
        </w:rPr>
        <w:t>contraloria</w:t>
      </w:r>
      <w:proofErr w:type="spellEnd"/>
      <w:r w:rsidRPr="00D60991">
        <w:rPr>
          <w:rFonts w:ascii="Palatino Linotype" w:hAnsi="Palatino Linotype" w:cs="Tahoma"/>
          <w:szCs w:val="22"/>
        </w:rPr>
        <w:t xml:space="preserve"> OF_0854SIP00331_05102018113516 AVISO DE PRIVACIDAD DGA actos que dieron contestación a la solicitud número 00331/CUAUTIZC/IP/2018,</w:t>
      </w:r>
    </w:p>
    <w:p w:rsidR="00D22A06" w:rsidRPr="00D60991" w:rsidRDefault="00D22A06" w:rsidP="00D22A06">
      <w:pPr>
        <w:autoSpaceDE w:val="0"/>
        <w:autoSpaceDN w:val="0"/>
        <w:adjustRightInd w:val="0"/>
        <w:spacing w:line="360" w:lineRule="auto"/>
        <w:ind w:left="567" w:right="567"/>
        <w:jc w:val="both"/>
        <w:rPr>
          <w:rFonts w:ascii="Palatino Linotype" w:hAnsi="Palatino Linotype" w:cs="Tahoma"/>
          <w:szCs w:val="22"/>
        </w:rPr>
      </w:pPr>
    </w:p>
    <w:p w:rsidR="00D90AC9" w:rsidRPr="00D60991" w:rsidRDefault="00D90AC9" w:rsidP="00C84E74">
      <w:pPr>
        <w:autoSpaceDE w:val="0"/>
        <w:autoSpaceDN w:val="0"/>
        <w:adjustRightInd w:val="0"/>
        <w:spacing w:line="360" w:lineRule="auto"/>
        <w:ind w:left="567" w:right="567"/>
        <w:jc w:val="both"/>
        <w:rPr>
          <w:rFonts w:ascii="Palatino Linotype" w:hAnsi="Palatino Linotype" w:cs="Tahoma"/>
          <w:b/>
          <w:szCs w:val="22"/>
        </w:rPr>
      </w:pPr>
      <w:r w:rsidRPr="00D60991">
        <w:rPr>
          <w:rFonts w:ascii="Palatino Linotype" w:hAnsi="Palatino Linotype" w:cs="Tahoma"/>
          <w:b/>
          <w:szCs w:val="22"/>
        </w:rPr>
        <w:t>RAZONES O MOTIVOS DE LA INCONFORMIDAD</w:t>
      </w:r>
    </w:p>
    <w:p w:rsidR="00D90AC9" w:rsidRPr="00D60991" w:rsidRDefault="00D22A06" w:rsidP="00E77CC1">
      <w:pPr>
        <w:spacing w:line="360" w:lineRule="auto"/>
        <w:ind w:left="567"/>
        <w:jc w:val="both"/>
        <w:rPr>
          <w:rFonts w:ascii="Palatino Linotype" w:hAnsi="Palatino Linotype" w:cs="Tahoma"/>
          <w:szCs w:val="22"/>
        </w:rPr>
      </w:pPr>
      <w:r w:rsidRPr="00D60991">
        <w:rPr>
          <w:rFonts w:ascii="Palatino Linotype" w:hAnsi="Palatino Linotype" w:cs="Tahoma"/>
          <w:szCs w:val="22"/>
        </w:rPr>
        <w:t xml:space="preserve">en virtud de que me </w:t>
      </w:r>
      <w:proofErr w:type="spellStart"/>
      <w:r w:rsidRPr="00377BF5">
        <w:rPr>
          <w:rFonts w:ascii="Palatino Linotype" w:hAnsi="Palatino Linotype" w:cs="Tahoma"/>
          <w:szCs w:val="22"/>
        </w:rPr>
        <w:t>estan</w:t>
      </w:r>
      <w:proofErr w:type="spellEnd"/>
      <w:r w:rsidRPr="00377BF5">
        <w:rPr>
          <w:rFonts w:ascii="Palatino Linotype" w:hAnsi="Palatino Linotype" w:cs="Tahoma"/>
          <w:szCs w:val="22"/>
        </w:rPr>
        <w:t xml:space="preserve"> negando la información solicitada en el expediente de investigación que se trata aun cuando yo soy el promovente del expediente que hacen referencia, por lo que siendo el quien denuncia, tengo derecho a el acceso a la información que</w:t>
      </w:r>
      <w:r w:rsidRPr="00D60991">
        <w:rPr>
          <w:rFonts w:ascii="Palatino Linotype" w:hAnsi="Palatino Linotype" w:cs="Tahoma"/>
          <w:szCs w:val="22"/>
        </w:rPr>
        <w:t xml:space="preserve"> lo integra, y por el motivo que en el expediente </w:t>
      </w:r>
      <w:proofErr w:type="spellStart"/>
      <w:r w:rsidRPr="00D60991">
        <w:rPr>
          <w:rFonts w:ascii="Palatino Linotype" w:hAnsi="Palatino Linotype" w:cs="Tahoma"/>
          <w:szCs w:val="22"/>
        </w:rPr>
        <w:t>fisico</w:t>
      </w:r>
      <w:proofErr w:type="spellEnd"/>
      <w:r w:rsidRPr="00D60991">
        <w:rPr>
          <w:rFonts w:ascii="Palatino Linotype" w:hAnsi="Palatino Linotype" w:cs="Tahoma"/>
          <w:szCs w:val="22"/>
        </w:rPr>
        <w:t xml:space="preserve"> no se encuentra la solicitud de datos personales que aparentemente realizaron a la Dirección de Administración. </w:t>
      </w:r>
      <w:proofErr w:type="spellStart"/>
      <w:r w:rsidRPr="00D60991">
        <w:rPr>
          <w:rFonts w:ascii="Palatino Linotype" w:hAnsi="Palatino Linotype" w:cs="Tahoma"/>
          <w:szCs w:val="22"/>
        </w:rPr>
        <w:t>Ademas</w:t>
      </w:r>
      <w:proofErr w:type="spellEnd"/>
      <w:r w:rsidRPr="00D60991">
        <w:rPr>
          <w:rFonts w:ascii="Palatino Linotype" w:hAnsi="Palatino Linotype" w:cs="Tahoma"/>
          <w:szCs w:val="22"/>
        </w:rPr>
        <w:t xml:space="preserve"> que del documento que </w:t>
      </w:r>
      <w:r w:rsidRPr="00D60991">
        <w:rPr>
          <w:rFonts w:ascii="Palatino Linotype" w:hAnsi="Palatino Linotype" w:cs="Tahoma"/>
          <w:szCs w:val="22"/>
        </w:rPr>
        <w:lastRenderedPageBreak/>
        <w:t xml:space="preserve">agregan a la misma contestación identificada con el número 331-18 es completamente ilegible por lo que no </w:t>
      </w:r>
      <w:proofErr w:type="spellStart"/>
      <w:r w:rsidRPr="00D60991">
        <w:rPr>
          <w:rFonts w:ascii="Palatino Linotype" w:hAnsi="Palatino Linotype" w:cs="Tahoma"/>
          <w:szCs w:val="22"/>
        </w:rPr>
        <w:t>estan</w:t>
      </w:r>
      <w:proofErr w:type="spellEnd"/>
      <w:r w:rsidRPr="00D60991">
        <w:rPr>
          <w:rFonts w:ascii="Palatino Linotype" w:hAnsi="Palatino Linotype" w:cs="Tahoma"/>
          <w:szCs w:val="22"/>
        </w:rPr>
        <w:t xml:space="preserve"> dando acceso a dicha información de forma clara y precisa. en el expediente a que hago referencia es el ubicado como 004/2018 (</w:t>
      </w:r>
      <w:proofErr w:type="spellStart"/>
      <w:r w:rsidRPr="00D60991">
        <w:rPr>
          <w:rFonts w:ascii="Palatino Linotype" w:hAnsi="Palatino Linotype" w:cs="Tahoma"/>
          <w:szCs w:val="22"/>
        </w:rPr>
        <w:t>denucnai</w:t>
      </w:r>
      <w:proofErr w:type="spellEnd"/>
      <w:r w:rsidR="00E77CC1" w:rsidRPr="00D60991">
        <w:rPr>
          <w:rFonts w:ascii="Palatino Linotype" w:hAnsi="Palatino Linotype" w:cs="Tahoma"/>
          <w:szCs w:val="22"/>
        </w:rPr>
        <w:t xml:space="preserve"> radicada con ese número, en el </w:t>
      </w:r>
      <w:r w:rsidRPr="00D60991">
        <w:rPr>
          <w:rFonts w:ascii="Palatino Linotype" w:hAnsi="Palatino Linotype" w:cs="Tahoma"/>
          <w:szCs w:val="22"/>
        </w:rPr>
        <w:t xml:space="preserve">cual yo, </w:t>
      </w:r>
      <w:r w:rsidR="003D1D88" w:rsidRPr="00D60991">
        <w:rPr>
          <w:rFonts w:ascii="Palatino Linotype" w:hAnsi="Palatino Linotype" w:cs="Tahoma"/>
          <w:szCs w:val="22"/>
        </w:rPr>
        <w:t>[…]</w:t>
      </w:r>
      <w:r w:rsidRPr="00D60991">
        <w:rPr>
          <w:rFonts w:ascii="Palatino Linotype" w:hAnsi="Palatino Linotype" w:cs="Tahoma"/>
          <w:szCs w:val="22"/>
        </w:rPr>
        <w:t xml:space="preserve"> son el denunciante y en </w:t>
      </w:r>
      <w:proofErr w:type="spellStart"/>
      <w:r w:rsidRPr="00D60991">
        <w:rPr>
          <w:rFonts w:ascii="Palatino Linotype" w:hAnsi="Palatino Linotype" w:cs="Tahoma"/>
          <w:szCs w:val="22"/>
        </w:rPr>
        <w:t>en</w:t>
      </w:r>
      <w:proofErr w:type="spellEnd"/>
      <w:r w:rsidRPr="00D60991">
        <w:rPr>
          <w:rFonts w:ascii="Palatino Linotype" w:hAnsi="Palatino Linotype" w:cs="Tahoma"/>
          <w:szCs w:val="22"/>
        </w:rPr>
        <w:t xml:space="preserve"> contra de diversos servidores </w:t>
      </w:r>
      <w:proofErr w:type="spellStart"/>
      <w:r w:rsidRPr="00D60991">
        <w:rPr>
          <w:rFonts w:ascii="Palatino Linotype" w:hAnsi="Palatino Linotype" w:cs="Tahoma"/>
          <w:szCs w:val="22"/>
        </w:rPr>
        <w:t>publicos</w:t>
      </w:r>
      <w:proofErr w:type="spellEnd"/>
      <w:r w:rsidRPr="00D60991">
        <w:rPr>
          <w:rFonts w:ascii="Palatino Linotype" w:hAnsi="Palatino Linotype" w:cs="Tahoma"/>
          <w:szCs w:val="22"/>
        </w:rPr>
        <w:t xml:space="preserve"> </w:t>
      </w:r>
      <w:proofErr w:type="spellStart"/>
      <w:r w:rsidRPr="00D60991">
        <w:rPr>
          <w:rFonts w:ascii="Palatino Linotype" w:hAnsi="Palatino Linotype" w:cs="Tahoma"/>
          <w:szCs w:val="22"/>
        </w:rPr>
        <w:t>adcsritos</w:t>
      </w:r>
      <w:proofErr w:type="spellEnd"/>
      <w:r w:rsidRPr="00D60991">
        <w:rPr>
          <w:rFonts w:ascii="Palatino Linotype" w:hAnsi="Palatino Linotype" w:cs="Tahoma"/>
          <w:szCs w:val="22"/>
        </w:rPr>
        <w:t xml:space="preserve"> a ese Ayun</w:t>
      </w:r>
      <w:r w:rsidR="00E77CC1" w:rsidRPr="00D60991">
        <w:rPr>
          <w:rFonts w:ascii="Palatino Linotype" w:hAnsi="Palatino Linotype" w:cs="Tahoma"/>
          <w:szCs w:val="22"/>
        </w:rPr>
        <w:t xml:space="preserve">tamiento, así como a Servidores </w:t>
      </w:r>
      <w:r w:rsidRPr="00D60991">
        <w:rPr>
          <w:rFonts w:ascii="Palatino Linotype" w:hAnsi="Palatino Linotype" w:cs="Tahoma"/>
          <w:szCs w:val="22"/>
        </w:rPr>
        <w:t xml:space="preserve">Públicos de la Contraloría Municipal. </w:t>
      </w:r>
      <w:r w:rsidR="00D90AC9" w:rsidRPr="00D60991">
        <w:rPr>
          <w:rFonts w:ascii="Palatino Linotype" w:hAnsi="Palatino Linotype" w:cs="Tahoma"/>
          <w:szCs w:val="22"/>
        </w:rPr>
        <w:t>(</w:t>
      </w:r>
      <w:r w:rsidR="00D90AC9" w:rsidRPr="00D60991">
        <w:rPr>
          <w:rFonts w:ascii="Palatino Linotype" w:hAnsi="Palatino Linotype" w:cs="Tahoma"/>
          <w:i/>
          <w:szCs w:val="22"/>
        </w:rPr>
        <w:t>Sic</w:t>
      </w:r>
      <w:r w:rsidR="00E77CC1" w:rsidRPr="00D60991">
        <w:rPr>
          <w:rFonts w:ascii="Palatino Linotype" w:hAnsi="Palatino Linotype" w:cs="Tahoma"/>
          <w:szCs w:val="22"/>
        </w:rPr>
        <w:t>)</w:t>
      </w:r>
    </w:p>
    <w:p w:rsidR="00D90AC9" w:rsidRPr="00D60991" w:rsidRDefault="00D90AC9" w:rsidP="00C84E74">
      <w:pPr>
        <w:spacing w:line="360" w:lineRule="auto"/>
        <w:jc w:val="both"/>
        <w:rPr>
          <w:rFonts w:ascii="Palatino Linotype" w:hAnsi="Palatino Linotype" w:cs="Tahoma"/>
          <w:b/>
          <w:sz w:val="22"/>
          <w:szCs w:val="22"/>
        </w:rPr>
      </w:pPr>
    </w:p>
    <w:p w:rsidR="00B31222" w:rsidRPr="00D60991" w:rsidRDefault="00717FEA" w:rsidP="00C84E74">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61115C" w:rsidRPr="00D60991">
        <w:rPr>
          <w:rFonts w:ascii="Palatino Linotype" w:hAnsi="Palatino Linotype" w:cs="Tahoma"/>
          <w:b/>
          <w:sz w:val="22"/>
          <w:szCs w:val="22"/>
        </w:rPr>
        <w:t>V</w:t>
      </w:r>
      <w:r w:rsidR="00B31222" w:rsidRPr="00D60991">
        <w:rPr>
          <w:rFonts w:ascii="Palatino Linotype" w:hAnsi="Palatino Linotype" w:cs="Tahoma"/>
          <w:b/>
          <w:sz w:val="22"/>
          <w:szCs w:val="22"/>
        </w:rPr>
        <w:t xml:space="preserve">. </w:t>
      </w:r>
      <w:r w:rsidR="00B31222" w:rsidRPr="00D60991">
        <w:rPr>
          <w:rFonts w:ascii="Palatino Linotype" w:eastAsia="Batang" w:hAnsi="Palatino Linotype" w:cs="Tahoma"/>
          <w:b/>
          <w:bCs/>
          <w:sz w:val="22"/>
          <w:szCs w:val="22"/>
        </w:rPr>
        <w:t xml:space="preserve">Trámite del </w:t>
      </w:r>
      <w:r w:rsidR="00C459A9" w:rsidRPr="00D60991">
        <w:rPr>
          <w:rFonts w:ascii="Palatino Linotype" w:hAnsi="Palatino Linotype" w:cs="Tahoma"/>
          <w:b/>
          <w:sz w:val="22"/>
          <w:szCs w:val="22"/>
        </w:rPr>
        <w:t>Recurso de Revisión</w:t>
      </w:r>
      <w:r w:rsidR="00C8364B" w:rsidRPr="00D60991">
        <w:rPr>
          <w:rFonts w:ascii="Palatino Linotype" w:hAnsi="Palatino Linotype" w:cs="Tahoma"/>
          <w:b/>
          <w:sz w:val="22"/>
          <w:szCs w:val="22"/>
        </w:rPr>
        <w:t xml:space="preserve"> </w:t>
      </w:r>
      <w:r w:rsidR="00B31222" w:rsidRPr="00D60991">
        <w:rPr>
          <w:rFonts w:ascii="Palatino Linotype" w:eastAsia="Batang" w:hAnsi="Palatino Linotype" w:cs="Tahoma"/>
          <w:b/>
          <w:bCs/>
          <w:sz w:val="22"/>
          <w:szCs w:val="22"/>
        </w:rPr>
        <w:t>ante el Instituto</w:t>
      </w:r>
      <w:r w:rsidR="00E445DA" w:rsidRPr="00D60991">
        <w:rPr>
          <w:rFonts w:ascii="Palatino Linotype" w:eastAsia="Batang" w:hAnsi="Palatino Linotype" w:cs="Tahoma"/>
          <w:b/>
          <w:bCs/>
          <w:sz w:val="22"/>
          <w:szCs w:val="22"/>
        </w:rPr>
        <w:t>.</w:t>
      </w:r>
    </w:p>
    <w:p w:rsidR="00E445DA" w:rsidRPr="00D60991" w:rsidRDefault="00E445DA" w:rsidP="00C84E74">
      <w:pPr>
        <w:spacing w:line="360" w:lineRule="auto"/>
        <w:jc w:val="both"/>
        <w:rPr>
          <w:rFonts w:ascii="Palatino Linotype" w:eastAsia="Batang" w:hAnsi="Palatino Linotype" w:cs="Tahoma"/>
          <w:b/>
          <w:bCs/>
          <w:sz w:val="22"/>
          <w:szCs w:val="22"/>
        </w:rPr>
      </w:pPr>
    </w:p>
    <w:p w:rsidR="00B31222" w:rsidRPr="00D60991" w:rsidRDefault="00A90F9B" w:rsidP="00C84E74">
      <w:pPr>
        <w:spacing w:line="360" w:lineRule="auto"/>
        <w:jc w:val="both"/>
        <w:rPr>
          <w:rFonts w:ascii="Palatino Linotype" w:eastAsia="Batang" w:hAnsi="Palatino Linotype" w:cs="Tahoma"/>
          <w:bCs/>
          <w:sz w:val="22"/>
          <w:szCs w:val="22"/>
        </w:rPr>
      </w:pPr>
      <w:r w:rsidRPr="00D60991">
        <w:rPr>
          <w:rFonts w:ascii="Palatino Linotype" w:eastAsia="Batang" w:hAnsi="Palatino Linotype" w:cs="Tahoma"/>
          <w:b/>
          <w:bCs/>
          <w:sz w:val="22"/>
          <w:szCs w:val="22"/>
        </w:rPr>
        <w:t xml:space="preserve">a) </w:t>
      </w:r>
      <w:r w:rsidR="00B31222" w:rsidRPr="00D60991">
        <w:rPr>
          <w:rFonts w:ascii="Palatino Linotype" w:eastAsia="Batang" w:hAnsi="Palatino Linotype" w:cs="Tahoma"/>
          <w:b/>
          <w:bCs/>
          <w:sz w:val="22"/>
          <w:szCs w:val="22"/>
        </w:rPr>
        <w:t xml:space="preserve">Turno del </w:t>
      </w:r>
      <w:r w:rsidR="00C459A9" w:rsidRPr="00D60991">
        <w:rPr>
          <w:rFonts w:ascii="Palatino Linotype" w:hAnsi="Palatino Linotype" w:cs="Tahoma"/>
          <w:b/>
          <w:sz w:val="22"/>
          <w:szCs w:val="22"/>
        </w:rPr>
        <w:t>Recurso de Revisión</w:t>
      </w:r>
      <w:r w:rsidRPr="00D60991">
        <w:rPr>
          <w:rFonts w:ascii="Palatino Linotype" w:eastAsia="Batang" w:hAnsi="Palatino Linotype" w:cs="Tahoma"/>
          <w:b/>
          <w:bCs/>
          <w:sz w:val="22"/>
          <w:szCs w:val="22"/>
        </w:rPr>
        <w:t>.</w:t>
      </w:r>
      <w:r w:rsidR="005A5A9B" w:rsidRPr="00D60991">
        <w:rPr>
          <w:rFonts w:ascii="Palatino Linotype" w:eastAsia="Batang" w:hAnsi="Palatino Linotype" w:cs="Tahoma"/>
          <w:b/>
          <w:bCs/>
          <w:sz w:val="22"/>
          <w:szCs w:val="22"/>
        </w:rPr>
        <w:t xml:space="preserve"> </w:t>
      </w:r>
      <w:r w:rsidR="00E77CC1" w:rsidRPr="00D60991">
        <w:rPr>
          <w:rFonts w:ascii="Palatino Linotype" w:eastAsia="Batang" w:hAnsi="Palatino Linotype" w:cs="Tahoma"/>
          <w:bCs/>
          <w:sz w:val="22"/>
          <w:szCs w:val="22"/>
        </w:rPr>
        <w:t xml:space="preserve">El nueve </w:t>
      </w:r>
      <w:r w:rsidR="00625DFB" w:rsidRPr="00D60991">
        <w:rPr>
          <w:rFonts w:ascii="Palatino Linotype" w:eastAsia="Batang" w:hAnsi="Palatino Linotype" w:cs="Tahoma"/>
          <w:bCs/>
          <w:sz w:val="22"/>
          <w:szCs w:val="22"/>
        </w:rPr>
        <w:t xml:space="preserve">de </w:t>
      </w:r>
      <w:r w:rsidR="00E77CC1" w:rsidRPr="00D60991">
        <w:rPr>
          <w:rFonts w:ascii="Palatino Linotype" w:eastAsia="Batang" w:hAnsi="Palatino Linotype" w:cs="Tahoma"/>
          <w:bCs/>
          <w:sz w:val="22"/>
          <w:szCs w:val="22"/>
        </w:rPr>
        <w:t xml:space="preserve">octubre </w:t>
      </w:r>
      <w:r w:rsidR="00B31222" w:rsidRPr="00D60991">
        <w:rPr>
          <w:rFonts w:ascii="Palatino Linotype" w:eastAsia="Batang" w:hAnsi="Palatino Linotype" w:cs="Tahoma"/>
          <w:bCs/>
          <w:sz w:val="22"/>
          <w:szCs w:val="22"/>
        </w:rPr>
        <w:t>de dos mil dieciocho, e</w:t>
      </w:r>
      <w:r w:rsidR="001F78D9" w:rsidRPr="00D60991">
        <w:rPr>
          <w:rFonts w:ascii="Palatino Linotype" w:eastAsia="Batang" w:hAnsi="Palatino Linotype" w:cs="Tahoma"/>
          <w:bCs/>
          <w:sz w:val="22"/>
          <w:szCs w:val="22"/>
        </w:rPr>
        <w:t>l</w:t>
      </w:r>
      <w:r w:rsidR="00D6620B" w:rsidRPr="00D60991">
        <w:rPr>
          <w:rFonts w:ascii="Palatino Linotype" w:eastAsia="Batang" w:hAnsi="Palatino Linotype" w:cs="Tahoma"/>
          <w:bCs/>
          <w:sz w:val="22"/>
          <w:szCs w:val="22"/>
        </w:rPr>
        <w:t xml:space="preserve"> </w:t>
      </w:r>
      <w:r w:rsidR="001F78D9" w:rsidRPr="00D60991">
        <w:rPr>
          <w:rFonts w:ascii="Palatino Linotype" w:hAnsi="Palatino Linotype" w:cs="Tahoma"/>
          <w:sz w:val="22"/>
          <w:szCs w:val="22"/>
          <w:lang w:val="es-ES"/>
        </w:rPr>
        <w:t>Sistema de Acceso a la Información Mexiquense (SAIMEX),</w:t>
      </w:r>
      <w:r w:rsidR="00B31222" w:rsidRPr="00D60991">
        <w:rPr>
          <w:rFonts w:ascii="Palatino Linotype" w:eastAsia="Batang" w:hAnsi="Palatino Linotype" w:cs="Tahoma"/>
          <w:bCs/>
          <w:sz w:val="22"/>
          <w:szCs w:val="22"/>
        </w:rPr>
        <w:t xml:space="preserve"> asignó </w:t>
      </w:r>
      <w:r w:rsidR="00593E68" w:rsidRPr="00D60991">
        <w:rPr>
          <w:rFonts w:ascii="Palatino Linotype" w:eastAsia="Batang" w:hAnsi="Palatino Linotype" w:cs="Tahoma"/>
          <w:bCs/>
          <w:sz w:val="22"/>
          <w:szCs w:val="22"/>
        </w:rPr>
        <w:t xml:space="preserve">los Recursos de Revisión </w:t>
      </w:r>
      <w:r w:rsidR="00B31222" w:rsidRPr="00D60991">
        <w:rPr>
          <w:rFonts w:ascii="Palatino Linotype" w:eastAsia="Batang" w:hAnsi="Palatino Linotype" w:cs="Tahoma"/>
          <w:bCs/>
          <w:sz w:val="22"/>
          <w:szCs w:val="22"/>
        </w:rPr>
        <w:t xml:space="preserve">con base en el sistema aprobado por el Pleno de este </w:t>
      </w:r>
      <w:r w:rsidR="00A854FF" w:rsidRPr="00D60991">
        <w:rPr>
          <w:rFonts w:ascii="Palatino Linotype" w:eastAsia="Batang" w:hAnsi="Palatino Linotype" w:cs="Tahoma"/>
          <w:bCs/>
          <w:sz w:val="22"/>
          <w:szCs w:val="22"/>
        </w:rPr>
        <w:t>Órgano Garante y</w:t>
      </w:r>
      <w:r w:rsidR="00B31222" w:rsidRPr="00D60991">
        <w:rPr>
          <w:rFonts w:ascii="Palatino Linotype" w:eastAsia="Batang" w:hAnsi="Palatino Linotype" w:cs="Tahoma"/>
          <w:bCs/>
          <w:sz w:val="22"/>
          <w:szCs w:val="22"/>
        </w:rPr>
        <w:t xml:space="preserve"> lo</w:t>
      </w:r>
      <w:r w:rsidR="00593E68" w:rsidRPr="00D60991">
        <w:rPr>
          <w:rFonts w:ascii="Palatino Linotype" w:eastAsia="Batang" w:hAnsi="Palatino Linotype" w:cs="Tahoma"/>
          <w:bCs/>
          <w:sz w:val="22"/>
          <w:szCs w:val="22"/>
        </w:rPr>
        <w:t>s</w:t>
      </w:r>
      <w:r w:rsidR="00B31222" w:rsidRPr="00D60991">
        <w:rPr>
          <w:rFonts w:ascii="Palatino Linotype" w:eastAsia="Batang" w:hAnsi="Palatino Linotype" w:cs="Tahoma"/>
          <w:bCs/>
          <w:sz w:val="22"/>
          <w:szCs w:val="22"/>
        </w:rPr>
        <w:t xml:space="preserve"> turnó para los efectos del artículo </w:t>
      </w:r>
      <w:r w:rsidR="00625DFB" w:rsidRPr="00D60991">
        <w:rPr>
          <w:rFonts w:ascii="Palatino Linotype" w:eastAsia="Batang" w:hAnsi="Palatino Linotype" w:cs="Tahoma"/>
          <w:bCs/>
          <w:sz w:val="22"/>
          <w:szCs w:val="22"/>
        </w:rPr>
        <w:t>185</w:t>
      </w:r>
      <w:r w:rsidR="00B31222" w:rsidRPr="00D60991">
        <w:rPr>
          <w:rFonts w:ascii="Palatino Linotype" w:eastAsia="Batang" w:hAnsi="Palatino Linotype" w:cs="Tahoma"/>
          <w:bCs/>
          <w:sz w:val="22"/>
          <w:szCs w:val="22"/>
        </w:rPr>
        <w:t>, fracción I</w:t>
      </w:r>
      <w:r w:rsidR="00D6620B" w:rsidRPr="00D60991">
        <w:rPr>
          <w:rFonts w:ascii="Palatino Linotype" w:eastAsia="Batang" w:hAnsi="Palatino Linotype" w:cs="Tahoma"/>
          <w:bCs/>
          <w:sz w:val="22"/>
          <w:szCs w:val="22"/>
        </w:rPr>
        <w:t>,</w:t>
      </w:r>
      <w:r w:rsidR="00B31222" w:rsidRPr="00D60991">
        <w:rPr>
          <w:rFonts w:ascii="Palatino Linotype" w:eastAsia="Batang" w:hAnsi="Palatino Linotype" w:cs="Tahoma"/>
          <w:bCs/>
          <w:sz w:val="22"/>
          <w:szCs w:val="22"/>
        </w:rPr>
        <w:t xml:space="preserve"> de la </w:t>
      </w:r>
      <w:r w:rsidR="00625DFB" w:rsidRPr="00D60991">
        <w:rPr>
          <w:rFonts w:ascii="Palatino Linotype" w:eastAsia="Batang" w:hAnsi="Palatino Linotype" w:cs="Tahoma"/>
          <w:bCs/>
          <w:sz w:val="22"/>
          <w:szCs w:val="22"/>
        </w:rPr>
        <w:t>Ley de Transparencia y Acceso a la Información Pública del Estado de México y Municipios</w:t>
      </w:r>
      <w:r w:rsidR="00E61E05" w:rsidRPr="00D60991">
        <w:rPr>
          <w:rFonts w:ascii="Palatino Linotype" w:eastAsia="Batang" w:hAnsi="Palatino Linotype" w:cs="Tahoma"/>
          <w:bCs/>
          <w:sz w:val="22"/>
          <w:szCs w:val="22"/>
        </w:rPr>
        <w:t xml:space="preserve"> de la siguiente manera:</w:t>
      </w:r>
    </w:p>
    <w:p w:rsidR="00D6620B" w:rsidRPr="00D60991" w:rsidRDefault="00D6620B" w:rsidP="00C84E74">
      <w:pPr>
        <w:spacing w:line="360" w:lineRule="auto"/>
        <w:jc w:val="both"/>
        <w:rPr>
          <w:rFonts w:ascii="Palatino Linotype" w:eastAsia="Batang" w:hAnsi="Palatino Linotype" w:cs="Tahoma"/>
          <w:bCs/>
          <w:sz w:val="22"/>
          <w:szCs w:val="22"/>
        </w:rPr>
      </w:pPr>
    </w:p>
    <w:tbl>
      <w:tblPr>
        <w:tblStyle w:val="Tablaconcuadrcula"/>
        <w:tblW w:w="8926" w:type="dxa"/>
        <w:tblLook w:val="04A0" w:firstRow="1" w:lastRow="0" w:firstColumn="1" w:lastColumn="0" w:noHBand="0" w:noVBand="1"/>
      </w:tblPr>
      <w:tblGrid>
        <w:gridCol w:w="2832"/>
        <w:gridCol w:w="2884"/>
        <w:gridCol w:w="3210"/>
      </w:tblGrid>
      <w:tr w:rsidR="00593E68" w:rsidRPr="00D60991" w:rsidTr="00132F7A">
        <w:trPr>
          <w:trHeight w:val="283"/>
        </w:trPr>
        <w:tc>
          <w:tcPr>
            <w:tcW w:w="2518" w:type="dxa"/>
            <w:shd w:val="clear" w:color="auto" w:fill="A6A6A6" w:themeFill="background1" w:themeFillShade="A6"/>
          </w:tcPr>
          <w:p w:rsidR="00593E68" w:rsidRPr="00D60991" w:rsidRDefault="00593E68" w:rsidP="00C84E74">
            <w:pPr>
              <w:autoSpaceDE w:val="0"/>
              <w:autoSpaceDN w:val="0"/>
              <w:adjustRightInd w:val="0"/>
              <w:spacing w:line="360" w:lineRule="auto"/>
              <w:jc w:val="center"/>
              <w:rPr>
                <w:rFonts w:ascii="Palatino Linotype" w:hAnsi="Palatino Linotype" w:cs="Tahoma"/>
                <w:b/>
                <w:sz w:val="22"/>
                <w:szCs w:val="22"/>
              </w:rPr>
            </w:pPr>
            <w:r w:rsidRPr="00D60991">
              <w:rPr>
                <w:rFonts w:ascii="Palatino Linotype" w:hAnsi="Palatino Linotype" w:cs="Tahoma"/>
                <w:b/>
                <w:sz w:val="22"/>
                <w:szCs w:val="22"/>
              </w:rPr>
              <w:t>Solicitud</w:t>
            </w:r>
          </w:p>
        </w:tc>
        <w:tc>
          <w:tcPr>
            <w:tcW w:w="2884" w:type="dxa"/>
            <w:shd w:val="clear" w:color="auto" w:fill="A6A6A6" w:themeFill="background1" w:themeFillShade="A6"/>
          </w:tcPr>
          <w:p w:rsidR="00593E68" w:rsidRPr="00D60991" w:rsidRDefault="00593E68" w:rsidP="00C84E74">
            <w:pPr>
              <w:autoSpaceDE w:val="0"/>
              <w:autoSpaceDN w:val="0"/>
              <w:adjustRightInd w:val="0"/>
              <w:spacing w:line="360" w:lineRule="auto"/>
              <w:jc w:val="center"/>
              <w:rPr>
                <w:rFonts w:ascii="Palatino Linotype" w:hAnsi="Palatino Linotype" w:cs="Tahoma"/>
                <w:b/>
                <w:sz w:val="22"/>
                <w:szCs w:val="22"/>
              </w:rPr>
            </w:pPr>
            <w:r w:rsidRPr="00D60991">
              <w:rPr>
                <w:rFonts w:ascii="Palatino Linotype" w:hAnsi="Palatino Linotype" w:cs="Tahoma"/>
                <w:b/>
                <w:sz w:val="22"/>
                <w:szCs w:val="22"/>
              </w:rPr>
              <w:t>Recursos</w:t>
            </w:r>
          </w:p>
        </w:tc>
        <w:tc>
          <w:tcPr>
            <w:tcW w:w="3524" w:type="dxa"/>
            <w:shd w:val="clear" w:color="auto" w:fill="A6A6A6" w:themeFill="background1" w:themeFillShade="A6"/>
          </w:tcPr>
          <w:p w:rsidR="00593E68" w:rsidRPr="00D60991" w:rsidRDefault="00593E68" w:rsidP="00C84E74">
            <w:pPr>
              <w:autoSpaceDE w:val="0"/>
              <w:autoSpaceDN w:val="0"/>
              <w:adjustRightInd w:val="0"/>
              <w:spacing w:line="360" w:lineRule="auto"/>
              <w:jc w:val="center"/>
              <w:rPr>
                <w:rFonts w:ascii="Palatino Linotype" w:hAnsi="Palatino Linotype" w:cs="Tahoma"/>
                <w:b/>
                <w:sz w:val="22"/>
                <w:szCs w:val="22"/>
              </w:rPr>
            </w:pPr>
            <w:r w:rsidRPr="00D60991">
              <w:rPr>
                <w:rFonts w:ascii="Palatino Linotype" w:hAnsi="Palatino Linotype" w:cs="Tahoma"/>
                <w:b/>
                <w:sz w:val="22"/>
                <w:szCs w:val="22"/>
              </w:rPr>
              <w:t>Comisionado</w:t>
            </w:r>
          </w:p>
        </w:tc>
      </w:tr>
      <w:tr w:rsidR="00593E68" w:rsidRPr="00D60991" w:rsidTr="00132F7A">
        <w:trPr>
          <w:trHeight w:val="302"/>
        </w:trPr>
        <w:tc>
          <w:tcPr>
            <w:tcW w:w="2518" w:type="dxa"/>
          </w:tcPr>
          <w:p w:rsidR="00593E68" w:rsidRPr="00D60991" w:rsidRDefault="00E77CC1" w:rsidP="00C84E74">
            <w:pPr>
              <w:autoSpaceDE w:val="0"/>
              <w:autoSpaceDN w:val="0"/>
              <w:adjustRightInd w:val="0"/>
              <w:spacing w:line="360" w:lineRule="auto"/>
              <w:jc w:val="center"/>
              <w:rPr>
                <w:rFonts w:ascii="Palatino Linotype" w:hAnsi="Palatino Linotype" w:cs="Tahoma"/>
                <w:sz w:val="22"/>
                <w:szCs w:val="22"/>
              </w:rPr>
            </w:pPr>
            <w:r w:rsidRPr="00D60991">
              <w:rPr>
                <w:rFonts w:ascii="Palatino Linotype" w:hAnsi="Palatino Linotype" w:cs="Tahoma"/>
                <w:b/>
                <w:bCs/>
                <w:sz w:val="22"/>
                <w:szCs w:val="22"/>
              </w:rPr>
              <w:t>00330/CUAUTIZC/IP/2018</w:t>
            </w:r>
          </w:p>
        </w:tc>
        <w:tc>
          <w:tcPr>
            <w:tcW w:w="2884" w:type="dxa"/>
          </w:tcPr>
          <w:p w:rsidR="00593E68" w:rsidRPr="00D60991" w:rsidRDefault="00E77CC1" w:rsidP="00C84E74">
            <w:pPr>
              <w:autoSpaceDE w:val="0"/>
              <w:autoSpaceDN w:val="0"/>
              <w:adjustRightInd w:val="0"/>
              <w:spacing w:line="360" w:lineRule="auto"/>
              <w:jc w:val="both"/>
              <w:rPr>
                <w:rFonts w:ascii="Palatino Linotype" w:hAnsi="Palatino Linotype" w:cs="Tahoma"/>
                <w:sz w:val="22"/>
                <w:szCs w:val="22"/>
              </w:rPr>
            </w:pPr>
            <w:r w:rsidRPr="00D60991">
              <w:rPr>
                <w:rFonts w:ascii="Palatino Linotype" w:hAnsi="Palatino Linotype" w:cs="Tahoma"/>
                <w:bCs/>
                <w:sz w:val="22"/>
                <w:szCs w:val="22"/>
              </w:rPr>
              <w:t>03851/INFOEM/IP/RR/2018</w:t>
            </w:r>
          </w:p>
        </w:tc>
        <w:tc>
          <w:tcPr>
            <w:tcW w:w="3524" w:type="dxa"/>
          </w:tcPr>
          <w:p w:rsidR="00593E68" w:rsidRPr="00D60991" w:rsidRDefault="0061115C" w:rsidP="00C84E74">
            <w:pPr>
              <w:autoSpaceDE w:val="0"/>
              <w:autoSpaceDN w:val="0"/>
              <w:adjustRightInd w:val="0"/>
              <w:spacing w:line="360" w:lineRule="auto"/>
              <w:jc w:val="center"/>
              <w:rPr>
                <w:rFonts w:ascii="Palatino Linotype" w:hAnsi="Palatino Linotype" w:cs="Tahoma"/>
                <w:sz w:val="22"/>
                <w:szCs w:val="22"/>
              </w:rPr>
            </w:pPr>
            <w:r w:rsidRPr="00D60991">
              <w:rPr>
                <w:rFonts w:ascii="Palatino Linotype" w:hAnsi="Palatino Linotype" w:cs="Tahoma"/>
                <w:sz w:val="22"/>
                <w:szCs w:val="22"/>
              </w:rPr>
              <w:t>Luis Gustavo Parra Noriega</w:t>
            </w:r>
          </w:p>
        </w:tc>
      </w:tr>
      <w:tr w:rsidR="00132F7A" w:rsidRPr="00D60991" w:rsidTr="00132F7A">
        <w:trPr>
          <w:trHeight w:val="302"/>
        </w:trPr>
        <w:tc>
          <w:tcPr>
            <w:tcW w:w="2518" w:type="dxa"/>
          </w:tcPr>
          <w:p w:rsidR="00132F7A" w:rsidRPr="00D60991" w:rsidRDefault="00E77CC1" w:rsidP="00C84E74">
            <w:pPr>
              <w:autoSpaceDE w:val="0"/>
              <w:autoSpaceDN w:val="0"/>
              <w:adjustRightInd w:val="0"/>
              <w:spacing w:line="360" w:lineRule="auto"/>
              <w:jc w:val="center"/>
              <w:rPr>
                <w:rFonts w:ascii="Palatino Linotype" w:hAnsi="Palatino Linotype" w:cs="Tahoma"/>
                <w:b/>
                <w:bCs/>
                <w:sz w:val="22"/>
                <w:szCs w:val="22"/>
              </w:rPr>
            </w:pPr>
            <w:r w:rsidRPr="00D60991">
              <w:rPr>
                <w:rFonts w:ascii="Palatino Linotype" w:hAnsi="Palatino Linotype" w:cs="Tahoma"/>
                <w:b/>
                <w:bCs/>
                <w:sz w:val="22"/>
              </w:rPr>
              <w:t>00331/CUAUTIZC/IP/2018</w:t>
            </w:r>
          </w:p>
        </w:tc>
        <w:tc>
          <w:tcPr>
            <w:tcW w:w="2884" w:type="dxa"/>
          </w:tcPr>
          <w:p w:rsidR="00132F7A" w:rsidRPr="00D60991" w:rsidRDefault="00E77CC1" w:rsidP="00C84E74">
            <w:pPr>
              <w:autoSpaceDE w:val="0"/>
              <w:autoSpaceDN w:val="0"/>
              <w:adjustRightInd w:val="0"/>
              <w:spacing w:line="360" w:lineRule="auto"/>
              <w:jc w:val="both"/>
              <w:rPr>
                <w:rFonts w:ascii="Palatino Linotype" w:hAnsi="Palatino Linotype" w:cs="Tahoma"/>
                <w:sz w:val="22"/>
                <w:szCs w:val="22"/>
              </w:rPr>
            </w:pPr>
            <w:r w:rsidRPr="00D60991">
              <w:rPr>
                <w:rFonts w:ascii="Palatino Linotype" w:hAnsi="Palatino Linotype" w:cs="Tahoma"/>
                <w:bCs/>
                <w:sz w:val="22"/>
                <w:szCs w:val="22"/>
              </w:rPr>
              <w:t>03852/INFOEM/IP/RR/2018</w:t>
            </w:r>
          </w:p>
        </w:tc>
        <w:tc>
          <w:tcPr>
            <w:tcW w:w="3524" w:type="dxa"/>
          </w:tcPr>
          <w:p w:rsidR="00132F7A" w:rsidRPr="00D60991" w:rsidRDefault="002343EC" w:rsidP="00C84E74">
            <w:pPr>
              <w:spacing w:line="360" w:lineRule="auto"/>
              <w:jc w:val="center"/>
            </w:pPr>
            <w:r w:rsidRPr="00D60991">
              <w:rPr>
                <w:rFonts w:ascii="Palatino Linotype" w:hAnsi="Palatino Linotype" w:cs="Tahoma"/>
                <w:sz w:val="22"/>
                <w:szCs w:val="22"/>
              </w:rPr>
              <w:t>Eva Abaid Yapur</w:t>
            </w:r>
          </w:p>
        </w:tc>
      </w:tr>
    </w:tbl>
    <w:p w:rsidR="00E77CC1" w:rsidRPr="00D60991" w:rsidRDefault="00E77CC1" w:rsidP="00C84E74">
      <w:pPr>
        <w:spacing w:line="360" w:lineRule="auto"/>
        <w:jc w:val="both"/>
        <w:rPr>
          <w:rFonts w:ascii="Palatino Linotype" w:eastAsia="Batang" w:hAnsi="Palatino Linotype" w:cs="Tahoma"/>
          <w:b/>
          <w:bCs/>
          <w:sz w:val="22"/>
          <w:szCs w:val="22"/>
        </w:rPr>
      </w:pPr>
    </w:p>
    <w:p w:rsidR="00B31222" w:rsidRPr="00D60991" w:rsidRDefault="00625DFB" w:rsidP="00C84E74">
      <w:pPr>
        <w:spacing w:line="360" w:lineRule="auto"/>
        <w:jc w:val="both"/>
        <w:rPr>
          <w:rFonts w:ascii="Palatino Linotype" w:hAnsi="Palatino Linotype" w:cs="Tahoma"/>
          <w:bCs/>
          <w:sz w:val="22"/>
          <w:szCs w:val="22"/>
        </w:rPr>
      </w:pPr>
      <w:r w:rsidRPr="00D60991">
        <w:rPr>
          <w:rFonts w:ascii="Palatino Linotype" w:eastAsia="Batang" w:hAnsi="Palatino Linotype" w:cs="Tahoma"/>
          <w:b/>
          <w:bCs/>
          <w:sz w:val="22"/>
          <w:szCs w:val="22"/>
        </w:rPr>
        <w:t>b</w:t>
      </w:r>
      <w:r w:rsidR="009F46DC" w:rsidRPr="00D60991">
        <w:rPr>
          <w:rFonts w:ascii="Palatino Linotype" w:eastAsia="Batang" w:hAnsi="Palatino Linotype" w:cs="Tahoma"/>
          <w:b/>
          <w:bCs/>
          <w:sz w:val="22"/>
          <w:szCs w:val="22"/>
        </w:rPr>
        <w:t xml:space="preserve">) </w:t>
      </w:r>
      <w:r w:rsidR="00B31222" w:rsidRPr="00D60991">
        <w:rPr>
          <w:rFonts w:ascii="Palatino Linotype" w:eastAsia="Batang" w:hAnsi="Palatino Linotype" w:cs="Tahoma"/>
          <w:b/>
          <w:bCs/>
          <w:sz w:val="22"/>
          <w:szCs w:val="22"/>
        </w:rPr>
        <w:t>Admisión de</w:t>
      </w:r>
      <w:r w:rsidR="00D6620B" w:rsidRPr="00D60991">
        <w:rPr>
          <w:rFonts w:ascii="Palatino Linotype" w:eastAsia="Batang" w:hAnsi="Palatino Linotype" w:cs="Tahoma"/>
          <w:b/>
          <w:bCs/>
          <w:sz w:val="22"/>
          <w:szCs w:val="22"/>
        </w:rPr>
        <w:t xml:space="preserve"> </w:t>
      </w:r>
      <w:r w:rsidR="00B31222" w:rsidRPr="00D60991">
        <w:rPr>
          <w:rFonts w:ascii="Palatino Linotype" w:eastAsia="Batang" w:hAnsi="Palatino Linotype" w:cs="Tahoma"/>
          <w:b/>
          <w:bCs/>
          <w:sz w:val="22"/>
          <w:szCs w:val="22"/>
        </w:rPr>
        <w:t>l</w:t>
      </w:r>
      <w:r w:rsidR="0061115C" w:rsidRPr="00D60991">
        <w:rPr>
          <w:rFonts w:ascii="Palatino Linotype" w:eastAsia="Batang" w:hAnsi="Palatino Linotype" w:cs="Tahoma"/>
          <w:b/>
          <w:bCs/>
          <w:sz w:val="22"/>
          <w:szCs w:val="22"/>
        </w:rPr>
        <w:t>os</w:t>
      </w:r>
      <w:r w:rsidR="00D6620B" w:rsidRPr="00D60991">
        <w:rPr>
          <w:rFonts w:ascii="Palatino Linotype" w:eastAsia="Batang" w:hAnsi="Palatino Linotype" w:cs="Tahoma"/>
          <w:b/>
          <w:bCs/>
          <w:sz w:val="22"/>
          <w:szCs w:val="22"/>
        </w:rPr>
        <w:t xml:space="preserve"> </w:t>
      </w:r>
      <w:r w:rsidR="00C459A9" w:rsidRPr="00D60991">
        <w:rPr>
          <w:rFonts w:ascii="Palatino Linotype" w:hAnsi="Palatino Linotype" w:cs="Tahoma"/>
          <w:b/>
          <w:sz w:val="22"/>
          <w:szCs w:val="22"/>
        </w:rPr>
        <w:t>Recurso</w:t>
      </w:r>
      <w:r w:rsidR="0061115C" w:rsidRPr="00D60991">
        <w:rPr>
          <w:rFonts w:ascii="Palatino Linotype" w:hAnsi="Palatino Linotype" w:cs="Tahoma"/>
          <w:b/>
          <w:sz w:val="22"/>
          <w:szCs w:val="22"/>
        </w:rPr>
        <w:t>s</w:t>
      </w:r>
      <w:r w:rsidR="00C459A9" w:rsidRPr="00D60991">
        <w:rPr>
          <w:rFonts w:ascii="Palatino Linotype" w:hAnsi="Palatino Linotype" w:cs="Tahoma"/>
          <w:b/>
          <w:sz w:val="22"/>
          <w:szCs w:val="22"/>
        </w:rPr>
        <w:t xml:space="preserve"> de Revisión</w:t>
      </w:r>
      <w:r w:rsidR="00B31222" w:rsidRPr="00D60991">
        <w:rPr>
          <w:rFonts w:ascii="Palatino Linotype" w:eastAsia="Batang" w:hAnsi="Palatino Linotype" w:cs="Tahoma"/>
          <w:b/>
          <w:bCs/>
          <w:sz w:val="22"/>
          <w:szCs w:val="22"/>
          <w:lang w:val="es-ES_tradnl"/>
        </w:rPr>
        <w:t xml:space="preserve">. </w:t>
      </w:r>
      <w:r w:rsidR="00B31222" w:rsidRPr="00D60991">
        <w:rPr>
          <w:rFonts w:ascii="Palatino Linotype" w:eastAsia="Batang" w:hAnsi="Palatino Linotype" w:cs="Tahoma"/>
          <w:bCs/>
          <w:sz w:val="22"/>
          <w:szCs w:val="22"/>
          <w:lang w:val="es-ES_tradnl"/>
        </w:rPr>
        <w:t xml:space="preserve">El </w:t>
      </w:r>
      <w:r w:rsidR="00A240FF" w:rsidRPr="00D60991">
        <w:rPr>
          <w:rFonts w:ascii="Palatino Linotype" w:eastAsia="Batang" w:hAnsi="Palatino Linotype" w:cs="Tahoma"/>
          <w:bCs/>
          <w:sz w:val="22"/>
          <w:szCs w:val="22"/>
          <w:lang w:val="es-ES_tradnl"/>
        </w:rPr>
        <w:t>quince</w:t>
      </w:r>
      <w:r w:rsidR="00781370" w:rsidRPr="00D60991">
        <w:rPr>
          <w:rFonts w:ascii="Palatino Linotype" w:eastAsia="Batang" w:hAnsi="Palatino Linotype" w:cs="Tahoma"/>
          <w:bCs/>
          <w:sz w:val="22"/>
          <w:szCs w:val="22"/>
          <w:lang w:val="es-ES_tradnl"/>
        </w:rPr>
        <w:t xml:space="preserve"> de octubre</w:t>
      </w:r>
      <w:r w:rsidR="00B31222" w:rsidRPr="00D60991">
        <w:rPr>
          <w:rFonts w:ascii="Palatino Linotype" w:eastAsia="Batang" w:hAnsi="Palatino Linotype" w:cs="Tahoma"/>
          <w:bCs/>
          <w:sz w:val="22"/>
          <w:szCs w:val="22"/>
          <w:lang w:val="es-ES_tradnl"/>
        </w:rPr>
        <w:t xml:space="preserve"> de dos mil dieciocho, </w:t>
      </w:r>
      <w:r w:rsidR="009F46DC" w:rsidRPr="00D60991">
        <w:rPr>
          <w:rFonts w:ascii="Palatino Linotype" w:hAnsi="Palatino Linotype" w:cs="Tahoma"/>
          <w:sz w:val="22"/>
          <w:szCs w:val="22"/>
        </w:rPr>
        <w:t>se</w:t>
      </w:r>
      <w:r w:rsidR="009F46DC" w:rsidRPr="00D60991">
        <w:rPr>
          <w:rFonts w:ascii="Palatino Linotype" w:eastAsia="Calibri" w:hAnsi="Palatino Linotype" w:cs="Tahoma"/>
          <w:sz w:val="22"/>
          <w:szCs w:val="22"/>
          <w:lang w:eastAsia="en-US"/>
        </w:rPr>
        <w:t xml:space="preserve"> acordó la admisión </w:t>
      </w:r>
      <w:r w:rsidR="0061115C" w:rsidRPr="00D60991">
        <w:rPr>
          <w:rFonts w:ascii="Palatino Linotype" w:eastAsia="Calibri" w:hAnsi="Palatino Linotype" w:cs="Tahoma"/>
          <w:sz w:val="22"/>
          <w:szCs w:val="22"/>
          <w:lang w:eastAsia="en-US"/>
        </w:rPr>
        <w:t xml:space="preserve">de los medios de impugnación </w:t>
      </w:r>
      <w:r w:rsidR="00D46D83" w:rsidRPr="00D60991">
        <w:rPr>
          <w:rFonts w:ascii="Palatino Linotype" w:eastAsia="Calibri" w:hAnsi="Palatino Linotype" w:cs="Tahoma"/>
          <w:sz w:val="22"/>
          <w:szCs w:val="22"/>
          <w:lang w:eastAsia="en-US"/>
        </w:rPr>
        <w:t xml:space="preserve">identificados con los </w:t>
      </w:r>
      <w:r w:rsidR="0061115C" w:rsidRPr="00D60991">
        <w:rPr>
          <w:rFonts w:ascii="Palatino Linotype" w:eastAsia="Calibri" w:hAnsi="Palatino Linotype" w:cs="Tahoma"/>
          <w:sz w:val="22"/>
          <w:szCs w:val="22"/>
          <w:lang w:eastAsia="en-US"/>
        </w:rPr>
        <w:t>número</w:t>
      </w:r>
      <w:r w:rsidR="00D46D83" w:rsidRPr="00D60991">
        <w:rPr>
          <w:rFonts w:ascii="Palatino Linotype" w:eastAsia="Calibri" w:hAnsi="Palatino Linotype" w:cs="Tahoma"/>
          <w:sz w:val="22"/>
          <w:szCs w:val="22"/>
          <w:lang w:eastAsia="en-US"/>
        </w:rPr>
        <w:t>s</w:t>
      </w:r>
      <w:r w:rsidR="0061115C" w:rsidRPr="00D60991">
        <w:rPr>
          <w:rFonts w:ascii="Palatino Linotype" w:eastAsia="Calibri" w:hAnsi="Palatino Linotype" w:cs="Tahoma"/>
          <w:sz w:val="22"/>
          <w:szCs w:val="22"/>
          <w:lang w:eastAsia="en-US"/>
        </w:rPr>
        <w:t xml:space="preserve"> </w:t>
      </w:r>
      <w:r w:rsidR="00A240FF" w:rsidRPr="00D60991">
        <w:rPr>
          <w:rFonts w:ascii="Palatino Linotype" w:hAnsi="Palatino Linotype" w:cs="Tahoma"/>
          <w:b/>
          <w:bCs/>
          <w:sz w:val="22"/>
          <w:szCs w:val="22"/>
        </w:rPr>
        <w:t>03851/INFOEM/IP/RR/2018 y 03852/INFOEM/IP/RR/2018</w:t>
      </w:r>
      <w:r w:rsidR="00D46D83" w:rsidRPr="00D60991">
        <w:rPr>
          <w:rFonts w:ascii="Palatino Linotype" w:hAnsi="Palatino Linotype" w:cs="Tahoma"/>
          <w:bCs/>
          <w:sz w:val="22"/>
          <w:szCs w:val="22"/>
        </w:rPr>
        <w:t>,</w:t>
      </w:r>
      <w:r w:rsidR="005A5A9B" w:rsidRPr="00D60991">
        <w:rPr>
          <w:rFonts w:ascii="Palatino Linotype" w:hAnsi="Palatino Linotype" w:cs="Tahoma"/>
          <w:bCs/>
          <w:sz w:val="22"/>
          <w:szCs w:val="22"/>
        </w:rPr>
        <w:t xml:space="preserve"> </w:t>
      </w:r>
      <w:r w:rsidR="009F46DC" w:rsidRPr="00D60991">
        <w:rPr>
          <w:rFonts w:ascii="Palatino Linotype" w:hAnsi="Palatino Linotype" w:cs="Tahoma"/>
          <w:sz w:val="22"/>
          <w:szCs w:val="22"/>
        </w:rPr>
        <w:t>interpuesto</w:t>
      </w:r>
      <w:r w:rsidR="0061115C" w:rsidRPr="00D60991">
        <w:rPr>
          <w:rFonts w:ascii="Palatino Linotype" w:hAnsi="Palatino Linotype" w:cs="Tahoma"/>
          <w:sz w:val="22"/>
          <w:szCs w:val="22"/>
        </w:rPr>
        <w:t>s</w:t>
      </w:r>
      <w:r w:rsidR="009F46DC" w:rsidRPr="00D60991">
        <w:rPr>
          <w:rFonts w:ascii="Palatino Linotype" w:hAnsi="Palatino Linotype" w:cs="Tahoma"/>
          <w:sz w:val="22"/>
          <w:szCs w:val="22"/>
        </w:rPr>
        <w:t xml:space="preserve"> por </w:t>
      </w:r>
      <w:r w:rsidR="00A240FF" w:rsidRPr="00D60991">
        <w:rPr>
          <w:rFonts w:ascii="Palatino Linotype" w:hAnsi="Palatino Linotype" w:cs="Tahoma"/>
          <w:sz w:val="22"/>
          <w:szCs w:val="22"/>
        </w:rPr>
        <w:t>el</w:t>
      </w:r>
      <w:r w:rsidR="0061115C" w:rsidRPr="00D60991">
        <w:rPr>
          <w:rFonts w:ascii="Palatino Linotype" w:hAnsi="Palatino Linotype" w:cs="Tahoma"/>
          <w:sz w:val="22"/>
          <w:szCs w:val="22"/>
        </w:rPr>
        <w:t xml:space="preserve"> </w:t>
      </w:r>
      <w:r w:rsidR="002A57D2" w:rsidRPr="00D60991">
        <w:rPr>
          <w:rFonts w:ascii="Palatino Linotype" w:hAnsi="Palatino Linotype" w:cs="Tahoma"/>
          <w:sz w:val="22"/>
          <w:szCs w:val="22"/>
        </w:rPr>
        <w:t xml:space="preserve">Recurrente </w:t>
      </w:r>
      <w:r w:rsidR="009F46DC" w:rsidRPr="00D60991">
        <w:rPr>
          <w:rFonts w:ascii="Palatino Linotype" w:hAnsi="Palatino Linotype" w:cs="Tahoma"/>
          <w:sz w:val="22"/>
          <w:szCs w:val="22"/>
        </w:rPr>
        <w:t xml:space="preserve">en contra </w:t>
      </w:r>
      <w:r w:rsidR="00A240FF" w:rsidRPr="00D60991">
        <w:rPr>
          <w:rFonts w:ascii="Palatino Linotype" w:hAnsi="Palatino Linotype" w:cs="Tahoma"/>
          <w:sz w:val="22"/>
          <w:szCs w:val="22"/>
        </w:rPr>
        <w:t>de Ayuntamiento de Cuautitlán Izcalli</w:t>
      </w:r>
      <w:r w:rsidR="009F46DC" w:rsidRPr="00D60991">
        <w:rPr>
          <w:rFonts w:ascii="Palatino Linotype" w:hAnsi="Palatino Linotype" w:cs="Tahoma"/>
          <w:sz w:val="22"/>
          <w:szCs w:val="22"/>
        </w:rPr>
        <w:t>, en términos del artículo 1</w:t>
      </w:r>
      <w:r w:rsidRPr="00D60991">
        <w:rPr>
          <w:rFonts w:ascii="Palatino Linotype" w:hAnsi="Palatino Linotype" w:cs="Tahoma"/>
          <w:sz w:val="22"/>
          <w:szCs w:val="22"/>
        </w:rPr>
        <w:t>85</w:t>
      </w:r>
      <w:r w:rsidR="009F46DC" w:rsidRPr="00D60991">
        <w:rPr>
          <w:rFonts w:ascii="Palatino Linotype" w:hAnsi="Palatino Linotype" w:cs="Tahoma"/>
          <w:sz w:val="22"/>
          <w:szCs w:val="22"/>
        </w:rPr>
        <w:t>, fracciones I y II</w:t>
      </w:r>
      <w:r w:rsidR="005A5A9B" w:rsidRPr="00D60991">
        <w:rPr>
          <w:rFonts w:ascii="Palatino Linotype" w:hAnsi="Palatino Linotype" w:cs="Tahoma"/>
          <w:sz w:val="22"/>
          <w:szCs w:val="22"/>
        </w:rPr>
        <w:t>,</w:t>
      </w:r>
      <w:r w:rsidR="009F46DC" w:rsidRPr="00D60991">
        <w:rPr>
          <w:rFonts w:ascii="Palatino Linotype" w:hAnsi="Palatino Linotype" w:cs="Tahoma"/>
          <w:sz w:val="22"/>
          <w:szCs w:val="22"/>
        </w:rPr>
        <w:t xml:space="preserve"> de la </w:t>
      </w:r>
      <w:r w:rsidRPr="00D60991">
        <w:rPr>
          <w:rFonts w:ascii="Palatino Linotype" w:hAnsi="Palatino Linotype" w:cs="Tahoma"/>
          <w:bCs/>
          <w:sz w:val="22"/>
          <w:szCs w:val="22"/>
        </w:rPr>
        <w:t xml:space="preserve">Ley de Transparencia y Acceso a la Información Pública del Estado de México y Municipios, </w:t>
      </w:r>
      <w:r w:rsidR="0061115C" w:rsidRPr="00D60991">
        <w:rPr>
          <w:rFonts w:ascii="Palatino Linotype" w:hAnsi="Palatino Linotype" w:cs="Tahoma"/>
          <w:bCs/>
          <w:sz w:val="22"/>
          <w:szCs w:val="22"/>
        </w:rPr>
        <w:t>la</w:t>
      </w:r>
      <w:r w:rsidR="000313A7" w:rsidRPr="00D60991">
        <w:rPr>
          <w:rFonts w:ascii="Palatino Linotype" w:hAnsi="Palatino Linotype" w:cs="Tahoma"/>
          <w:bCs/>
          <w:sz w:val="22"/>
          <w:szCs w:val="22"/>
        </w:rPr>
        <w:t xml:space="preserve"> cual</w:t>
      </w:r>
      <w:r w:rsidRPr="00D60991">
        <w:rPr>
          <w:rFonts w:ascii="Palatino Linotype" w:hAnsi="Palatino Linotype" w:cs="Tahoma"/>
          <w:bCs/>
          <w:sz w:val="22"/>
          <w:szCs w:val="22"/>
        </w:rPr>
        <w:t xml:space="preserve"> fue notificad</w:t>
      </w:r>
      <w:r w:rsidR="0061115C" w:rsidRPr="00D60991">
        <w:rPr>
          <w:rFonts w:ascii="Palatino Linotype" w:hAnsi="Palatino Linotype" w:cs="Tahoma"/>
          <w:bCs/>
          <w:sz w:val="22"/>
          <w:szCs w:val="22"/>
        </w:rPr>
        <w:t>a</w:t>
      </w:r>
      <w:r w:rsidRPr="00D60991">
        <w:rPr>
          <w:rFonts w:ascii="Palatino Linotype" w:hAnsi="Palatino Linotype" w:cs="Tahoma"/>
          <w:bCs/>
          <w:sz w:val="22"/>
          <w:szCs w:val="22"/>
        </w:rPr>
        <w:t xml:space="preserve"> a las partes el </w:t>
      </w:r>
      <w:r w:rsidR="0061115C" w:rsidRPr="00D60991">
        <w:rPr>
          <w:rFonts w:ascii="Palatino Linotype" w:hAnsi="Palatino Linotype" w:cs="Tahoma"/>
          <w:bCs/>
          <w:sz w:val="22"/>
          <w:szCs w:val="22"/>
        </w:rPr>
        <w:t>mismo día</w:t>
      </w:r>
      <w:r w:rsidRPr="00D60991">
        <w:rPr>
          <w:rFonts w:ascii="Palatino Linotype" w:hAnsi="Palatino Linotype" w:cs="Tahoma"/>
          <w:bCs/>
          <w:sz w:val="22"/>
          <w:szCs w:val="22"/>
        </w:rPr>
        <w:t xml:space="preserve">, a través del </w:t>
      </w:r>
      <w:r w:rsidR="000313A7" w:rsidRPr="00D60991">
        <w:rPr>
          <w:rFonts w:ascii="Palatino Linotype" w:hAnsi="Palatino Linotype" w:cs="Tahoma"/>
          <w:sz w:val="22"/>
          <w:szCs w:val="22"/>
          <w:lang w:val="es-ES"/>
        </w:rPr>
        <w:t>Sistema de Acceso a la Información Mexiquense (SAIMEX)</w:t>
      </w:r>
      <w:r w:rsidRPr="00D60991">
        <w:rPr>
          <w:rFonts w:ascii="Palatino Linotype" w:hAnsi="Palatino Linotype" w:cs="Tahoma"/>
          <w:bCs/>
          <w:sz w:val="22"/>
          <w:szCs w:val="22"/>
        </w:rPr>
        <w:t xml:space="preserve">, </w:t>
      </w:r>
      <w:r w:rsidR="002A7BD4" w:rsidRPr="00D60991">
        <w:rPr>
          <w:rFonts w:ascii="Palatino Linotype" w:hAnsi="Palatino Linotype" w:cs="Tahoma"/>
          <w:bCs/>
          <w:sz w:val="22"/>
          <w:szCs w:val="22"/>
        </w:rPr>
        <w:t xml:space="preserve">en el que se les otorgó </w:t>
      </w:r>
      <w:r w:rsidRPr="00D60991">
        <w:rPr>
          <w:rFonts w:ascii="Palatino Linotype" w:hAnsi="Palatino Linotype" w:cs="Tahoma"/>
          <w:bCs/>
          <w:sz w:val="22"/>
          <w:szCs w:val="22"/>
        </w:rPr>
        <w:t xml:space="preserve">un plazo de siete días hábiles </w:t>
      </w:r>
      <w:r w:rsidRPr="00D60991">
        <w:rPr>
          <w:rFonts w:ascii="Palatino Linotype" w:hAnsi="Palatino Linotype" w:cs="Tahoma"/>
          <w:bCs/>
          <w:sz w:val="22"/>
          <w:szCs w:val="22"/>
        </w:rPr>
        <w:lastRenderedPageBreak/>
        <w:t>posteriores a dicha</w:t>
      </w:r>
      <w:r w:rsidR="000313A7" w:rsidRPr="00D60991">
        <w:rPr>
          <w:rFonts w:ascii="Palatino Linotype" w:hAnsi="Palatino Linotype" w:cs="Tahoma"/>
          <w:bCs/>
          <w:sz w:val="22"/>
          <w:szCs w:val="22"/>
        </w:rPr>
        <w:t>s</w:t>
      </w:r>
      <w:r w:rsidRPr="00D60991">
        <w:rPr>
          <w:rFonts w:ascii="Palatino Linotype" w:hAnsi="Palatino Linotype" w:cs="Tahoma"/>
          <w:bCs/>
          <w:sz w:val="22"/>
          <w:szCs w:val="22"/>
        </w:rPr>
        <w:t xml:space="preserve"> notificaciones para que manifestaran lo que a su derecho conviniera y formularan alegatos.</w:t>
      </w:r>
    </w:p>
    <w:p w:rsidR="0061115C" w:rsidRPr="00D60991" w:rsidRDefault="0061115C" w:rsidP="00C84E74">
      <w:pPr>
        <w:spacing w:line="360" w:lineRule="auto"/>
        <w:jc w:val="both"/>
        <w:rPr>
          <w:rFonts w:ascii="Palatino Linotype" w:hAnsi="Palatino Linotype" w:cs="Tahoma"/>
          <w:bCs/>
          <w:sz w:val="22"/>
          <w:szCs w:val="22"/>
        </w:rPr>
      </w:pPr>
    </w:p>
    <w:p w:rsidR="00175CEB" w:rsidRPr="00D60991" w:rsidRDefault="004406CF" w:rsidP="00C84E74">
      <w:pPr>
        <w:spacing w:line="360" w:lineRule="auto"/>
        <w:jc w:val="both"/>
        <w:rPr>
          <w:rFonts w:ascii="Palatino Linotype" w:hAnsi="Palatino Linotype" w:cs="Tahoma"/>
          <w:sz w:val="22"/>
          <w:szCs w:val="22"/>
        </w:rPr>
      </w:pPr>
      <w:r w:rsidRPr="00D60991">
        <w:rPr>
          <w:rFonts w:ascii="Palatino Linotype" w:hAnsi="Palatino Linotype" w:cs="Tahoma"/>
          <w:b/>
          <w:sz w:val="22"/>
          <w:szCs w:val="22"/>
        </w:rPr>
        <w:t>c</w:t>
      </w:r>
      <w:r w:rsidR="00B31222" w:rsidRPr="00D60991">
        <w:rPr>
          <w:rFonts w:ascii="Palatino Linotype" w:hAnsi="Palatino Linotype" w:cs="Tahoma"/>
          <w:b/>
          <w:sz w:val="22"/>
          <w:szCs w:val="22"/>
        </w:rPr>
        <w:t xml:space="preserve">) </w:t>
      </w:r>
      <w:r w:rsidR="00175CEB" w:rsidRPr="00D60991">
        <w:rPr>
          <w:rFonts w:ascii="Palatino Linotype" w:hAnsi="Palatino Linotype" w:cs="Tahoma"/>
          <w:b/>
          <w:sz w:val="22"/>
          <w:szCs w:val="22"/>
        </w:rPr>
        <w:t>Acumulación de los asuntos.</w:t>
      </w:r>
      <w:r w:rsidR="000B0761" w:rsidRPr="00D60991">
        <w:rPr>
          <w:rFonts w:ascii="Palatino Linotype" w:hAnsi="Palatino Linotype" w:cs="Tahoma"/>
          <w:sz w:val="22"/>
          <w:szCs w:val="22"/>
        </w:rPr>
        <w:t xml:space="preserve"> El </w:t>
      </w:r>
      <w:r w:rsidR="00A240FF" w:rsidRPr="00D60991">
        <w:rPr>
          <w:rFonts w:ascii="Palatino Linotype" w:hAnsi="Palatino Linotype" w:cs="Tahoma"/>
          <w:sz w:val="22"/>
          <w:szCs w:val="22"/>
        </w:rPr>
        <w:t>doce de noviembre</w:t>
      </w:r>
      <w:r w:rsidR="00175CEB" w:rsidRPr="00D60991">
        <w:rPr>
          <w:rFonts w:ascii="Palatino Linotype" w:hAnsi="Palatino Linotype" w:cs="Tahoma"/>
          <w:sz w:val="22"/>
          <w:szCs w:val="22"/>
        </w:rPr>
        <w:t xml:space="preserve"> de dos mil</w:t>
      </w:r>
      <w:r w:rsidR="00833AB4" w:rsidRPr="00D60991">
        <w:rPr>
          <w:rFonts w:ascii="Palatino Linotype" w:hAnsi="Palatino Linotype" w:cs="Tahoma"/>
          <w:sz w:val="22"/>
          <w:szCs w:val="22"/>
        </w:rPr>
        <w:t xml:space="preserve"> </w:t>
      </w:r>
      <w:r w:rsidR="00175CEB" w:rsidRPr="00D60991">
        <w:rPr>
          <w:rFonts w:ascii="Palatino Linotype" w:hAnsi="Palatino Linotype" w:cs="Tahoma"/>
          <w:sz w:val="22"/>
          <w:szCs w:val="22"/>
        </w:rPr>
        <w:t>dieciocho</w:t>
      </w:r>
      <w:r w:rsidR="002A57D2" w:rsidRPr="00D60991">
        <w:rPr>
          <w:rFonts w:ascii="Palatino Linotype" w:hAnsi="Palatino Linotype" w:cs="Tahoma"/>
          <w:sz w:val="22"/>
          <w:szCs w:val="22"/>
        </w:rPr>
        <w:t>,</w:t>
      </w:r>
      <w:r w:rsidR="00175CEB" w:rsidRPr="00D60991">
        <w:rPr>
          <w:rFonts w:ascii="Palatino Linotype" w:hAnsi="Palatino Linotype" w:cs="Tahoma"/>
          <w:sz w:val="22"/>
          <w:szCs w:val="22"/>
        </w:rPr>
        <w:t xml:space="preserve"> el Pleno de este Instit</w:t>
      </w:r>
      <w:r w:rsidR="000B0761" w:rsidRPr="00D60991">
        <w:rPr>
          <w:rFonts w:ascii="Palatino Linotype" w:hAnsi="Palatino Linotype" w:cs="Tahoma"/>
          <w:sz w:val="22"/>
          <w:szCs w:val="22"/>
        </w:rPr>
        <w:t>uto, durante su Trigésima Séptima</w:t>
      </w:r>
      <w:r w:rsidR="00A240FF" w:rsidRPr="00D60991">
        <w:rPr>
          <w:rFonts w:ascii="Palatino Linotype" w:hAnsi="Palatino Linotype" w:cs="Tahoma"/>
          <w:sz w:val="22"/>
          <w:szCs w:val="22"/>
        </w:rPr>
        <w:t xml:space="preserve"> octava </w:t>
      </w:r>
      <w:r w:rsidR="00175CEB" w:rsidRPr="00D60991">
        <w:rPr>
          <w:rFonts w:ascii="Palatino Linotype" w:hAnsi="Palatino Linotype" w:cs="Tahoma"/>
          <w:sz w:val="22"/>
          <w:szCs w:val="22"/>
        </w:rPr>
        <w:t>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w:t>
      </w:r>
      <w:r w:rsidR="002A57D2" w:rsidRPr="00D60991">
        <w:rPr>
          <w:rFonts w:ascii="Palatino Linotype" w:hAnsi="Palatino Linotype" w:cs="Tahoma"/>
          <w:sz w:val="22"/>
          <w:szCs w:val="22"/>
        </w:rPr>
        <w:t xml:space="preserve">, según lo previsto en su </w:t>
      </w:r>
      <w:r w:rsidR="00175CEB" w:rsidRPr="00D60991">
        <w:rPr>
          <w:rFonts w:ascii="Palatino Linotype" w:hAnsi="Palatino Linotype" w:cs="Tahoma"/>
          <w:sz w:val="22"/>
          <w:szCs w:val="22"/>
        </w:rPr>
        <w:t xml:space="preserve">artículo 195, </w:t>
      </w:r>
      <w:r w:rsidR="00175CEB" w:rsidRPr="00D60991">
        <w:rPr>
          <w:rFonts w:ascii="Palatino Linotype" w:hAnsi="Palatino Linotype" w:cs="Tahoma"/>
          <w:b/>
          <w:sz w:val="22"/>
          <w:szCs w:val="22"/>
        </w:rPr>
        <w:t>acordó</w:t>
      </w:r>
      <w:r w:rsidR="00175CEB" w:rsidRPr="00D60991">
        <w:rPr>
          <w:rFonts w:ascii="Palatino Linotype" w:hAnsi="Palatino Linotype" w:cs="Tahoma"/>
          <w:sz w:val="22"/>
          <w:szCs w:val="22"/>
        </w:rPr>
        <w:t xml:space="preserve"> la acumulación del Recurso de Revisión </w:t>
      </w:r>
      <w:r w:rsidR="00A240FF" w:rsidRPr="00D60991">
        <w:rPr>
          <w:rFonts w:ascii="Palatino Linotype" w:hAnsi="Palatino Linotype" w:cs="Tahoma"/>
          <w:b/>
          <w:bCs/>
          <w:sz w:val="22"/>
          <w:szCs w:val="22"/>
        </w:rPr>
        <w:t>03851/INFOEM/IP/RR/2018 y 03852/INFOEM/IP/RR/2018</w:t>
      </w:r>
      <w:r w:rsidR="00175CEB" w:rsidRPr="00D60991">
        <w:rPr>
          <w:rFonts w:ascii="Palatino Linotype" w:hAnsi="Palatino Linotype" w:cs="Tahoma"/>
          <w:sz w:val="22"/>
          <w:szCs w:val="22"/>
        </w:rPr>
        <w:t xml:space="preserve">, al advertir conexidad entre estos, ya que fueron promovidos por la misma persona, en los que se señaló como </w:t>
      </w:r>
      <w:r w:rsidR="002A57D2" w:rsidRPr="00D60991">
        <w:rPr>
          <w:rFonts w:ascii="Palatino Linotype" w:hAnsi="Palatino Linotype" w:cs="Tahoma"/>
          <w:sz w:val="22"/>
          <w:szCs w:val="22"/>
        </w:rPr>
        <w:t xml:space="preserve">Sujeto Obligado recurrido </w:t>
      </w:r>
      <w:r w:rsidR="00ED0F51" w:rsidRPr="00D60991">
        <w:rPr>
          <w:rFonts w:ascii="Palatino Linotype" w:hAnsi="Palatino Linotype" w:cs="Tahoma"/>
          <w:sz w:val="22"/>
          <w:szCs w:val="22"/>
        </w:rPr>
        <w:t>a</w:t>
      </w:r>
      <w:r w:rsidR="005E3FB2">
        <w:rPr>
          <w:rFonts w:ascii="Palatino Linotype" w:hAnsi="Palatino Linotype" w:cs="Tahoma"/>
          <w:sz w:val="22"/>
          <w:szCs w:val="22"/>
        </w:rPr>
        <w:t>l</w:t>
      </w:r>
      <w:r w:rsidR="00A240FF" w:rsidRPr="00D60991">
        <w:rPr>
          <w:rFonts w:ascii="Palatino Linotype" w:hAnsi="Palatino Linotype" w:cs="Tahoma"/>
          <w:b/>
          <w:sz w:val="22"/>
          <w:szCs w:val="22"/>
        </w:rPr>
        <w:t xml:space="preserve"> Ayuntamiento de Cuautitlán Izcalli </w:t>
      </w:r>
      <w:r w:rsidR="00175CEB" w:rsidRPr="00D60991">
        <w:rPr>
          <w:rFonts w:ascii="Palatino Linotype" w:hAnsi="Palatino Linotype" w:cs="Tahoma"/>
          <w:sz w:val="22"/>
          <w:szCs w:val="22"/>
        </w:rPr>
        <w:t>y</w:t>
      </w:r>
      <w:r w:rsidR="002A57D2" w:rsidRPr="00D60991">
        <w:rPr>
          <w:rFonts w:ascii="Palatino Linotype" w:hAnsi="Palatino Linotype" w:cs="Tahoma"/>
          <w:sz w:val="22"/>
          <w:szCs w:val="22"/>
        </w:rPr>
        <w:t>,</w:t>
      </w:r>
      <w:r w:rsidR="00175CEB" w:rsidRPr="00D60991">
        <w:rPr>
          <w:rFonts w:ascii="Palatino Linotype" w:hAnsi="Palatino Linotype" w:cs="Tahoma"/>
          <w:sz w:val="22"/>
          <w:szCs w:val="22"/>
        </w:rPr>
        <w:t xml:space="preserve"> en los cuales, a</w:t>
      </w:r>
      <w:r w:rsidR="00667938" w:rsidRPr="00D60991">
        <w:rPr>
          <w:rFonts w:ascii="Palatino Linotype" w:hAnsi="Palatino Linotype" w:cs="Tahoma"/>
          <w:sz w:val="22"/>
          <w:szCs w:val="22"/>
        </w:rPr>
        <w:t>demás, se manifestaron similares</w:t>
      </w:r>
      <w:r w:rsidR="00175CEB" w:rsidRPr="00D60991">
        <w:rPr>
          <w:rFonts w:ascii="Palatino Linotype" w:hAnsi="Palatino Linotype" w:cs="Tahoma"/>
          <w:sz w:val="22"/>
          <w:szCs w:val="22"/>
        </w:rPr>
        <w:t xml:space="preserve"> actos recurridos.</w:t>
      </w:r>
    </w:p>
    <w:p w:rsidR="00833AB4" w:rsidRPr="00D60991" w:rsidRDefault="00833AB4" w:rsidP="00C84E74">
      <w:pPr>
        <w:spacing w:line="360" w:lineRule="auto"/>
        <w:jc w:val="both"/>
        <w:rPr>
          <w:rFonts w:ascii="Palatino Linotype" w:hAnsi="Palatino Linotype"/>
          <w:sz w:val="22"/>
          <w:szCs w:val="22"/>
        </w:rPr>
      </w:pPr>
    </w:p>
    <w:p w:rsidR="00E90082" w:rsidRPr="00D60991" w:rsidRDefault="00A240FF" w:rsidP="00C84E74">
      <w:pPr>
        <w:spacing w:line="360" w:lineRule="auto"/>
        <w:jc w:val="both"/>
        <w:rPr>
          <w:rFonts w:ascii="Palatino Linotype" w:hAnsi="Palatino Linotype" w:cs="Tahoma"/>
          <w:sz w:val="22"/>
          <w:szCs w:val="22"/>
          <w:lang w:val="es-ES_tradnl"/>
        </w:rPr>
      </w:pPr>
      <w:r w:rsidRPr="00D60991">
        <w:rPr>
          <w:rFonts w:ascii="Palatino Linotype" w:hAnsi="Palatino Linotype" w:cs="Tahoma"/>
          <w:b/>
          <w:sz w:val="22"/>
          <w:szCs w:val="22"/>
        </w:rPr>
        <w:t>d</w:t>
      </w:r>
      <w:r w:rsidR="00E90082" w:rsidRPr="00D60991">
        <w:rPr>
          <w:rFonts w:ascii="Palatino Linotype" w:hAnsi="Palatino Linotype" w:cs="Tahoma"/>
          <w:b/>
          <w:sz w:val="22"/>
          <w:szCs w:val="22"/>
        </w:rPr>
        <w:t xml:space="preserve">) Informes Justificados del Sujeto Obligado. </w:t>
      </w:r>
      <w:r w:rsidR="00E90082" w:rsidRPr="00D60991">
        <w:rPr>
          <w:rFonts w:ascii="Palatino Linotype" w:hAnsi="Palatino Linotype" w:cs="Tahoma"/>
          <w:sz w:val="22"/>
          <w:szCs w:val="22"/>
        </w:rPr>
        <w:t xml:space="preserve">El </w:t>
      </w:r>
      <w:r w:rsidRPr="00D60991">
        <w:rPr>
          <w:rFonts w:ascii="Palatino Linotype" w:hAnsi="Palatino Linotype" w:cs="Tahoma"/>
          <w:sz w:val="22"/>
          <w:szCs w:val="22"/>
        </w:rPr>
        <w:t xml:space="preserve">veinticuatro de </w:t>
      </w:r>
      <w:r w:rsidR="00E90082" w:rsidRPr="00D60991">
        <w:rPr>
          <w:rFonts w:ascii="Palatino Linotype" w:hAnsi="Palatino Linotype" w:cs="Tahoma"/>
          <w:sz w:val="22"/>
          <w:szCs w:val="22"/>
        </w:rPr>
        <w:t xml:space="preserve"> octubre de dos mil dieciocho, se</w:t>
      </w:r>
      <w:r w:rsidR="00E90082" w:rsidRPr="00D60991">
        <w:rPr>
          <w:rFonts w:ascii="Palatino Linotype" w:hAnsi="Palatino Linotype" w:cs="Tahoma"/>
          <w:sz w:val="22"/>
          <w:szCs w:val="22"/>
          <w:lang w:val="es-ES_tradnl"/>
        </w:rPr>
        <w:t xml:space="preserve"> recibió, a través del </w:t>
      </w:r>
      <w:r w:rsidR="00E90082" w:rsidRPr="00D60991">
        <w:rPr>
          <w:rFonts w:ascii="Palatino Linotype" w:hAnsi="Palatino Linotype" w:cs="Tahoma"/>
          <w:sz w:val="22"/>
          <w:szCs w:val="22"/>
        </w:rPr>
        <w:t xml:space="preserve">Sistema de Acceso a la Información Mexiquense </w:t>
      </w:r>
      <w:r w:rsidR="00E90082" w:rsidRPr="00D60991">
        <w:rPr>
          <w:rFonts w:ascii="Palatino Linotype" w:hAnsi="Palatino Linotype" w:cs="Tahoma"/>
          <w:bCs/>
          <w:sz w:val="22"/>
          <w:szCs w:val="22"/>
        </w:rPr>
        <w:t>(SAIMEX)</w:t>
      </w:r>
      <w:r w:rsidR="00E90082" w:rsidRPr="00D60991">
        <w:rPr>
          <w:rFonts w:ascii="Palatino Linotype" w:hAnsi="Palatino Linotype" w:cs="Tahoma"/>
          <w:sz w:val="22"/>
          <w:szCs w:val="22"/>
          <w:lang w:val="es-ES_tradnl"/>
        </w:rPr>
        <w:t xml:space="preserve">, </w:t>
      </w:r>
      <w:r w:rsidR="00164E5B" w:rsidRPr="00D60991">
        <w:rPr>
          <w:rFonts w:ascii="Palatino Linotype" w:hAnsi="Palatino Linotype" w:cs="Tahoma"/>
          <w:sz w:val="22"/>
          <w:szCs w:val="22"/>
          <w:lang w:val="es-ES_tradnl"/>
        </w:rPr>
        <w:t xml:space="preserve">el Informe Justificado de los Recursos de Revisión con número </w:t>
      </w:r>
      <w:r w:rsidRPr="00D60991">
        <w:rPr>
          <w:rFonts w:ascii="Palatino Linotype" w:hAnsi="Palatino Linotype" w:cs="Tahoma"/>
          <w:b/>
          <w:bCs/>
          <w:sz w:val="22"/>
          <w:szCs w:val="22"/>
        </w:rPr>
        <w:t>03851/INFOEM/IP/RR/2018 y 03852/INFOEM/IP/RR/2018</w:t>
      </w:r>
      <w:r w:rsidR="00164E5B" w:rsidRPr="00D60991">
        <w:rPr>
          <w:rFonts w:ascii="Palatino Linotype" w:hAnsi="Palatino Linotype" w:cs="Tahoma"/>
          <w:b/>
          <w:sz w:val="22"/>
          <w:szCs w:val="22"/>
        </w:rPr>
        <w:t xml:space="preserve">, </w:t>
      </w:r>
      <w:r w:rsidR="00164E5B" w:rsidRPr="00D60991">
        <w:rPr>
          <w:rFonts w:ascii="Palatino Linotype" w:hAnsi="Palatino Linotype" w:cs="Tahoma"/>
          <w:sz w:val="22"/>
          <w:szCs w:val="22"/>
        </w:rPr>
        <w:t>por medio de</w:t>
      </w:r>
      <w:r w:rsidR="00164E5B" w:rsidRPr="00D60991">
        <w:rPr>
          <w:rFonts w:ascii="Palatino Linotype" w:hAnsi="Palatino Linotype" w:cs="Tahoma"/>
          <w:sz w:val="22"/>
          <w:szCs w:val="22"/>
          <w:lang w:val="es-ES_tradnl"/>
        </w:rPr>
        <w:t xml:space="preserve"> </w:t>
      </w:r>
      <w:r w:rsidR="00EA6671" w:rsidRPr="00D60991">
        <w:rPr>
          <w:rFonts w:ascii="Palatino Linotype" w:hAnsi="Palatino Linotype" w:cs="Tahoma"/>
          <w:sz w:val="22"/>
          <w:szCs w:val="22"/>
          <w:lang w:val="es-ES_tradnl"/>
        </w:rPr>
        <w:t>diversos</w:t>
      </w:r>
      <w:r w:rsidR="00E90082" w:rsidRPr="00D60991">
        <w:rPr>
          <w:rFonts w:ascii="Palatino Linotype" w:hAnsi="Palatino Linotype" w:cs="Tahoma"/>
          <w:sz w:val="22"/>
          <w:szCs w:val="22"/>
          <w:lang w:val="es-ES_tradnl"/>
        </w:rPr>
        <w:t xml:space="preserve"> oficios, cuyo contenido en esencia es el siguiente:</w:t>
      </w:r>
    </w:p>
    <w:p w:rsidR="00EA6671" w:rsidRPr="00D60991" w:rsidRDefault="00EA6671" w:rsidP="00C84E74">
      <w:pPr>
        <w:spacing w:line="360" w:lineRule="auto"/>
        <w:jc w:val="both"/>
        <w:rPr>
          <w:rFonts w:ascii="Palatino Linotype" w:hAnsi="Palatino Linotype" w:cs="Tahoma"/>
          <w:sz w:val="22"/>
          <w:szCs w:val="22"/>
          <w:lang w:val="es-ES_tradnl"/>
        </w:rPr>
      </w:pPr>
    </w:p>
    <w:p w:rsidR="00EA6671" w:rsidRPr="00D60991" w:rsidRDefault="00EA6671" w:rsidP="00BA0D7C">
      <w:pPr>
        <w:pStyle w:val="Prrafodelista"/>
        <w:numPr>
          <w:ilvl w:val="0"/>
          <w:numId w:val="6"/>
        </w:numPr>
        <w:tabs>
          <w:tab w:val="left" w:pos="4667"/>
        </w:tabs>
        <w:spacing w:line="360" w:lineRule="auto"/>
        <w:ind w:right="567"/>
        <w:jc w:val="both"/>
        <w:rPr>
          <w:rFonts w:ascii="Palatino Linotype" w:hAnsi="Palatino Linotype" w:cs="Tahoma"/>
          <w:b/>
          <w:bCs/>
        </w:rPr>
      </w:pPr>
      <w:r w:rsidRPr="00D60991">
        <w:rPr>
          <w:rFonts w:ascii="Palatino Linotype" w:hAnsi="Palatino Linotype" w:cs="Tahoma"/>
          <w:b/>
          <w:bCs/>
        </w:rPr>
        <w:t>Solicitud de acceso a la información número 00330/CUAUTIZC/IP/2018</w:t>
      </w:r>
    </w:p>
    <w:p w:rsidR="00EA6671" w:rsidRPr="00D60991" w:rsidRDefault="00EA6671" w:rsidP="00BA0D7C">
      <w:pPr>
        <w:pStyle w:val="Prrafodelista"/>
        <w:numPr>
          <w:ilvl w:val="0"/>
          <w:numId w:val="7"/>
        </w:numPr>
        <w:spacing w:line="360" w:lineRule="auto"/>
        <w:jc w:val="both"/>
        <w:rPr>
          <w:rFonts w:ascii="Palatino Linotype" w:hAnsi="Palatino Linotype" w:cs="Tahoma"/>
          <w:szCs w:val="22"/>
          <w:lang w:val="es-ES_tradnl"/>
        </w:rPr>
      </w:pPr>
      <w:r w:rsidRPr="00D60991">
        <w:rPr>
          <w:rFonts w:ascii="Palatino Linotype" w:hAnsi="Palatino Linotype" w:cs="Tahoma"/>
          <w:szCs w:val="22"/>
          <w:lang w:val="es-ES_tradnl"/>
        </w:rPr>
        <w:t xml:space="preserve">Oficio número SA-UT/410/2018 de fecha quince de octubre del presente año, signado por la Titular de la Unidad de Transparencia, mediante el cual solicita a la Dirección General de Administración </w:t>
      </w:r>
      <w:r w:rsidR="00CB0ECE" w:rsidRPr="00D60991">
        <w:rPr>
          <w:rFonts w:ascii="Palatino Linotype" w:hAnsi="Palatino Linotype" w:cs="Tahoma"/>
          <w:szCs w:val="22"/>
          <w:lang w:val="es-ES_tradnl"/>
        </w:rPr>
        <w:t xml:space="preserve"> rinda el I</w:t>
      </w:r>
      <w:r w:rsidRPr="00D60991">
        <w:rPr>
          <w:rFonts w:ascii="Palatino Linotype" w:hAnsi="Palatino Linotype" w:cs="Tahoma"/>
          <w:szCs w:val="22"/>
          <w:lang w:val="es-ES_tradnl"/>
        </w:rPr>
        <w:t>nforme Justificado.</w:t>
      </w:r>
    </w:p>
    <w:p w:rsidR="00EA6671" w:rsidRPr="00D60991" w:rsidRDefault="00EA6671" w:rsidP="00BA0D7C">
      <w:pPr>
        <w:pStyle w:val="Prrafodelista"/>
        <w:numPr>
          <w:ilvl w:val="0"/>
          <w:numId w:val="7"/>
        </w:numPr>
        <w:spacing w:line="360" w:lineRule="auto"/>
        <w:jc w:val="both"/>
        <w:rPr>
          <w:rFonts w:ascii="Palatino Linotype" w:hAnsi="Palatino Linotype" w:cs="Tahoma"/>
          <w:i/>
          <w:szCs w:val="22"/>
          <w:lang w:val="es-ES_tradnl"/>
        </w:rPr>
      </w:pPr>
      <w:r w:rsidRPr="00D60991">
        <w:rPr>
          <w:rFonts w:ascii="Palatino Linotype" w:hAnsi="Palatino Linotype" w:cs="Tahoma"/>
          <w:szCs w:val="22"/>
          <w:lang w:val="es-ES_tradnl"/>
        </w:rPr>
        <w:lastRenderedPageBreak/>
        <w:t xml:space="preserve">Oficio número DGA/1132/2018  de fecha 23 de octubre del presente año, emitido por la Directora General de Administración, en el cual reiteró su respuesta inicial, </w:t>
      </w:r>
      <w:r w:rsidR="009542A4">
        <w:rPr>
          <w:rFonts w:ascii="Palatino Linotype" w:hAnsi="Palatino Linotype" w:cs="Tahoma"/>
          <w:szCs w:val="22"/>
          <w:lang w:val="es-ES_tradnl"/>
        </w:rPr>
        <w:t xml:space="preserve">en el que </w:t>
      </w:r>
      <w:r w:rsidRPr="00D60991">
        <w:rPr>
          <w:rFonts w:ascii="Palatino Linotype" w:hAnsi="Palatino Linotype" w:cs="Tahoma"/>
          <w:szCs w:val="22"/>
          <w:lang w:val="es-ES_tradnl"/>
        </w:rPr>
        <w:t xml:space="preserve">indica que si bien se adjunta el documento que pudiera acreditar la identidad del titular de los datos personales, </w:t>
      </w:r>
      <w:r w:rsidRPr="00D60991">
        <w:rPr>
          <w:rFonts w:ascii="Palatino Linotype" w:hAnsi="Palatino Linotype" w:cs="Tahoma"/>
          <w:i/>
          <w:szCs w:val="22"/>
          <w:lang w:val="es-ES_tradnl"/>
        </w:rPr>
        <w:t>“el Sistema SAIMEX no cuenta con los mecanismos necesarios para que los usuarios tengan posibilidad de acreditar su identidad, por tanto este Sujeto Obligado al no contar con los elementos necesarios para tener la absoluta certeza de que el "peticionario" sea el titular de los datos personales que pudiera contener el documento antes mencionado, determina reiterar la negativa para proporcionar la información…”</w:t>
      </w:r>
    </w:p>
    <w:p w:rsidR="00EA6671" w:rsidRPr="00D60991" w:rsidRDefault="00EA6671" w:rsidP="00EA6671">
      <w:pPr>
        <w:pStyle w:val="Prrafodelista"/>
        <w:spacing w:line="360" w:lineRule="auto"/>
        <w:jc w:val="both"/>
        <w:rPr>
          <w:rFonts w:ascii="Palatino Linotype" w:hAnsi="Palatino Linotype" w:cs="Tahoma"/>
          <w:szCs w:val="22"/>
          <w:lang w:val="es-ES_tradnl"/>
        </w:rPr>
      </w:pPr>
    </w:p>
    <w:p w:rsidR="00EA6671" w:rsidRPr="00D60991" w:rsidRDefault="00EA6671" w:rsidP="00BA0D7C">
      <w:pPr>
        <w:pStyle w:val="Prrafodelista"/>
        <w:numPr>
          <w:ilvl w:val="0"/>
          <w:numId w:val="6"/>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
          <w:bCs/>
          <w:szCs w:val="22"/>
        </w:rPr>
        <w:t>Solicitud de acceso a la información número 00331/CUAUTIZC/IP/2018</w:t>
      </w:r>
    </w:p>
    <w:p w:rsidR="00EA6671" w:rsidRPr="00D60991" w:rsidRDefault="00EA6671" w:rsidP="00BA0D7C">
      <w:pPr>
        <w:pStyle w:val="Prrafodelista"/>
        <w:numPr>
          <w:ilvl w:val="0"/>
          <w:numId w:val="9"/>
        </w:numPr>
        <w:spacing w:line="360" w:lineRule="auto"/>
        <w:jc w:val="both"/>
        <w:rPr>
          <w:rFonts w:ascii="Palatino Linotype" w:hAnsi="Palatino Linotype" w:cs="Tahoma"/>
          <w:szCs w:val="22"/>
          <w:lang w:val="es-ES_tradnl"/>
        </w:rPr>
      </w:pPr>
      <w:r w:rsidRPr="00D60991">
        <w:rPr>
          <w:rFonts w:ascii="Palatino Linotype" w:hAnsi="Palatino Linotype" w:cs="Tahoma"/>
          <w:szCs w:val="22"/>
          <w:lang w:val="es-ES_tradnl"/>
        </w:rPr>
        <w:t xml:space="preserve">Oficio número </w:t>
      </w:r>
      <w:r w:rsidR="00CB0ECE" w:rsidRPr="00D60991">
        <w:rPr>
          <w:rFonts w:ascii="Palatino Linotype" w:hAnsi="Palatino Linotype" w:cs="Tahoma"/>
          <w:szCs w:val="22"/>
          <w:lang w:val="es-ES_tradnl"/>
        </w:rPr>
        <w:t>SA-UT/412</w:t>
      </w:r>
      <w:r w:rsidRPr="00D60991">
        <w:rPr>
          <w:rFonts w:ascii="Palatino Linotype" w:hAnsi="Palatino Linotype" w:cs="Tahoma"/>
          <w:szCs w:val="22"/>
          <w:lang w:val="es-ES_tradnl"/>
        </w:rPr>
        <w:t xml:space="preserve">/2018 de fecha quince de octubre del presente año, signado por la Titular de la Unidad de Transparencia, mediante el cual </w:t>
      </w:r>
      <w:r w:rsidR="00CB0ECE" w:rsidRPr="00D60991">
        <w:rPr>
          <w:rFonts w:ascii="Palatino Linotype" w:hAnsi="Palatino Linotype" w:cs="Tahoma"/>
          <w:szCs w:val="22"/>
          <w:lang w:val="es-ES_tradnl"/>
        </w:rPr>
        <w:t>solicita al Contralor Municipal</w:t>
      </w:r>
      <w:r w:rsidRPr="00D60991">
        <w:rPr>
          <w:rFonts w:ascii="Palatino Linotype" w:hAnsi="Palatino Linotype" w:cs="Tahoma"/>
          <w:szCs w:val="22"/>
          <w:lang w:val="es-ES_tradnl"/>
        </w:rPr>
        <w:t xml:space="preserve"> </w:t>
      </w:r>
      <w:r w:rsidR="00CB0ECE" w:rsidRPr="00D60991">
        <w:rPr>
          <w:rFonts w:ascii="Palatino Linotype" w:hAnsi="Palatino Linotype" w:cs="Tahoma"/>
          <w:szCs w:val="22"/>
          <w:lang w:val="es-ES_tradnl"/>
        </w:rPr>
        <w:t xml:space="preserve"> rinda el I</w:t>
      </w:r>
      <w:r w:rsidRPr="00D60991">
        <w:rPr>
          <w:rFonts w:ascii="Palatino Linotype" w:hAnsi="Palatino Linotype" w:cs="Tahoma"/>
          <w:szCs w:val="22"/>
          <w:lang w:val="es-ES_tradnl"/>
        </w:rPr>
        <w:t>nforme Justificado.</w:t>
      </w:r>
    </w:p>
    <w:p w:rsidR="00EA6671" w:rsidRPr="00D60991" w:rsidRDefault="00CB0ECE" w:rsidP="00BA0D7C">
      <w:pPr>
        <w:pStyle w:val="Prrafodelista"/>
        <w:numPr>
          <w:ilvl w:val="0"/>
          <w:numId w:val="8"/>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Cs/>
          <w:szCs w:val="22"/>
        </w:rPr>
        <w:t xml:space="preserve">Oficio CM71403/2018 de fecha diecinueve de octubre del año en curso, </w:t>
      </w:r>
      <w:r w:rsidR="00287263" w:rsidRPr="00D60991">
        <w:rPr>
          <w:rFonts w:ascii="Palatino Linotype" w:hAnsi="Palatino Linotype" w:cs="Tahoma"/>
          <w:bCs/>
          <w:szCs w:val="22"/>
        </w:rPr>
        <w:t>emitido por el Contralor M</w:t>
      </w:r>
      <w:r w:rsidR="00EA3780" w:rsidRPr="00D60991">
        <w:rPr>
          <w:rFonts w:ascii="Palatino Linotype" w:hAnsi="Palatino Linotype" w:cs="Tahoma"/>
          <w:bCs/>
          <w:szCs w:val="22"/>
        </w:rPr>
        <w:t>unicipal, en los términos siguientes:</w:t>
      </w:r>
    </w:p>
    <w:p w:rsidR="00EA3780" w:rsidRPr="00D60991" w:rsidRDefault="00EA3780" w:rsidP="00EA3780">
      <w:pPr>
        <w:pStyle w:val="Prrafodelista"/>
        <w:tabs>
          <w:tab w:val="left" w:pos="4667"/>
        </w:tabs>
        <w:spacing w:line="360" w:lineRule="auto"/>
        <w:ind w:left="1985" w:right="567"/>
        <w:jc w:val="both"/>
        <w:rPr>
          <w:rFonts w:ascii="Palatino Linotype" w:hAnsi="Palatino Linotype" w:cs="Tahoma"/>
          <w:bCs/>
          <w:sz w:val="20"/>
          <w:szCs w:val="20"/>
        </w:rPr>
      </w:pPr>
      <w:r w:rsidRPr="00D60991">
        <w:rPr>
          <w:rFonts w:ascii="Palatino Linotype" w:hAnsi="Palatino Linotype" w:cs="Tahoma"/>
          <w:bCs/>
          <w:sz w:val="20"/>
          <w:szCs w:val="20"/>
        </w:rPr>
        <w:t>…</w:t>
      </w:r>
    </w:p>
    <w:p w:rsidR="00EA3780" w:rsidRPr="00D60991" w:rsidRDefault="00EA3780" w:rsidP="00BA0D7C">
      <w:pPr>
        <w:pStyle w:val="Prrafodelista"/>
        <w:numPr>
          <w:ilvl w:val="0"/>
          <w:numId w:val="10"/>
        </w:numPr>
        <w:tabs>
          <w:tab w:val="left" w:pos="4667"/>
        </w:tabs>
        <w:spacing w:line="360" w:lineRule="auto"/>
        <w:ind w:left="1701" w:right="567" w:hanging="283"/>
        <w:jc w:val="both"/>
        <w:rPr>
          <w:rFonts w:ascii="Palatino Linotype" w:hAnsi="Palatino Linotype" w:cs="Tahoma"/>
          <w:bCs/>
          <w:sz w:val="20"/>
          <w:szCs w:val="20"/>
        </w:rPr>
      </w:pPr>
      <w:r w:rsidRPr="00D60991">
        <w:rPr>
          <w:rFonts w:ascii="Palatino Linotype" w:hAnsi="Palatino Linotype" w:cs="Tahoma"/>
          <w:bCs/>
          <w:sz w:val="20"/>
          <w:szCs w:val="20"/>
        </w:rPr>
        <w:t xml:space="preserve">Las respuestas formuladas a los cuestionamientos de la solicitud </w:t>
      </w:r>
      <w:r w:rsidR="00B32C6B" w:rsidRPr="00D60991">
        <w:rPr>
          <w:rFonts w:ascii="Palatino Linotype" w:hAnsi="Palatino Linotype" w:cs="Tahoma"/>
          <w:bCs/>
          <w:sz w:val="20"/>
          <w:szCs w:val="20"/>
        </w:rPr>
        <w:t>información 00331/CUAUTIZC/</w:t>
      </w:r>
      <w:proofErr w:type="spellStart"/>
      <w:r w:rsidR="00B32C6B" w:rsidRPr="00D60991">
        <w:rPr>
          <w:rFonts w:ascii="Palatino Linotype" w:hAnsi="Palatino Linotype" w:cs="Tahoma"/>
          <w:bCs/>
          <w:sz w:val="20"/>
          <w:szCs w:val="20"/>
        </w:rPr>
        <w:t>lP</w:t>
      </w:r>
      <w:proofErr w:type="spellEnd"/>
      <w:r w:rsidR="00B32C6B" w:rsidRPr="00D60991">
        <w:rPr>
          <w:rFonts w:ascii="Palatino Linotype" w:hAnsi="Palatino Linotype" w:cs="Tahoma"/>
          <w:bCs/>
          <w:sz w:val="20"/>
          <w:szCs w:val="20"/>
        </w:rPr>
        <w:t>/</w:t>
      </w:r>
      <w:r w:rsidRPr="00D60991">
        <w:rPr>
          <w:rFonts w:ascii="Palatino Linotype" w:hAnsi="Palatino Linotype" w:cs="Tahoma"/>
          <w:bCs/>
          <w:sz w:val="20"/>
          <w:szCs w:val="20"/>
        </w:rPr>
        <w:t>2018, señaladas a numerales del 1 al 5 fueron contestadas en tiempo y forma a través del oficio CM/1313/2018.</w:t>
      </w:r>
    </w:p>
    <w:p w:rsidR="00EA3780" w:rsidRPr="00D60991" w:rsidRDefault="00EA3780" w:rsidP="00BA0D7C">
      <w:pPr>
        <w:pStyle w:val="Prrafodelista"/>
        <w:numPr>
          <w:ilvl w:val="0"/>
          <w:numId w:val="10"/>
        </w:numPr>
        <w:tabs>
          <w:tab w:val="left" w:pos="4667"/>
        </w:tabs>
        <w:spacing w:line="360" w:lineRule="auto"/>
        <w:ind w:left="1701" w:right="567" w:hanging="283"/>
        <w:jc w:val="both"/>
        <w:rPr>
          <w:rFonts w:ascii="Palatino Linotype" w:hAnsi="Palatino Linotype" w:cs="Tahoma"/>
          <w:bCs/>
          <w:sz w:val="20"/>
          <w:szCs w:val="20"/>
        </w:rPr>
      </w:pPr>
      <w:r w:rsidRPr="00D60991">
        <w:rPr>
          <w:rFonts w:ascii="Palatino Linotype" w:hAnsi="Palatino Linotype" w:cs="Tahoma"/>
          <w:bCs/>
          <w:sz w:val="20"/>
          <w:szCs w:val="20"/>
        </w:rPr>
        <w:t>La información que solicita en cada uno de los cuestionamientos (del 1 al 5 de la solicitud de información en cita), NO</w:t>
      </w:r>
      <w:r w:rsidR="00B32C6B" w:rsidRPr="00D60991">
        <w:rPr>
          <w:rFonts w:ascii="Palatino Linotype" w:hAnsi="Palatino Linotype" w:cs="Tahoma"/>
          <w:bCs/>
          <w:sz w:val="20"/>
          <w:szCs w:val="20"/>
        </w:rPr>
        <w:t xml:space="preserve"> SE LE ESTA</w:t>
      </w:r>
      <w:r w:rsidRPr="00D60991">
        <w:rPr>
          <w:rFonts w:ascii="Palatino Linotype" w:hAnsi="Palatino Linotype" w:cs="Tahoma"/>
          <w:bCs/>
          <w:sz w:val="20"/>
          <w:szCs w:val="20"/>
        </w:rPr>
        <w:t xml:space="preserve"> NEGANDO, únicamente se le está informando que la misma 'se encuentra clasificada con carácter de </w:t>
      </w:r>
      <w:r w:rsidRPr="00377BF5">
        <w:rPr>
          <w:rFonts w:ascii="Palatino Linotype" w:hAnsi="Palatino Linotype" w:cs="Tahoma"/>
          <w:bCs/>
          <w:sz w:val="20"/>
          <w:szCs w:val="20"/>
        </w:rPr>
        <w:t>reserva, esto en razón a que el expediente al que hace mención, corresponde a un procedimiento de investigación</w:t>
      </w:r>
      <w:r w:rsidRPr="00D60991">
        <w:rPr>
          <w:rFonts w:ascii="Palatino Linotype" w:hAnsi="Palatino Linotype" w:cs="Tahoma"/>
          <w:bCs/>
          <w:sz w:val="20"/>
          <w:szCs w:val="20"/>
        </w:rPr>
        <w:t xml:space="preserve">, el cual hasta en tanto no se encuentre concluido o haya causado estado podrá ser publicado ya que se podría </w:t>
      </w:r>
      <w:r w:rsidRPr="00D60991">
        <w:rPr>
          <w:rFonts w:ascii="Palatino Linotype" w:hAnsi="Palatino Linotype" w:cs="Tahoma"/>
          <w:bCs/>
          <w:sz w:val="20"/>
          <w:szCs w:val="20"/>
        </w:rPr>
        <w:lastRenderedPageBreak/>
        <w:t>vulnerar la justa aplicación de la norma y provocaría una alteración en el seguimiento de las investigaciones, aunado a ello, es claro que el artículo 91 de la Ley de Transparencia y Acceso a la Información Pública del Estado de México y Municipios, señala que el acceso a la información pública será restringido excepcionalmente, cuando ésta sea clasificada como reservada o confidencial, por lo tanto al considerarse como clasificada, la Contraloría Municipal está en la obligación de proteger y resguardar la información clasificada como reservada o confidencial, en estricto apego a lo dispuesto en el artículo 24 del ordenamiento legal antes mencionado.</w:t>
      </w:r>
    </w:p>
    <w:p w:rsidR="00EA3780" w:rsidRPr="00D60991" w:rsidRDefault="00EA3780" w:rsidP="00BA0D7C">
      <w:pPr>
        <w:pStyle w:val="Prrafodelista"/>
        <w:numPr>
          <w:ilvl w:val="0"/>
          <w:numId w:val="10"/>
        </w:numPr>
        <w:tabs>
          <w:tab w:val="left" w:pos="4667"/>
        </w:tabs>
        <w:spacing w:line="360" w:lineRule="auto"/>
        <w:ind w:left="1701" w:right="567" w:hanging="283"/>
        <w:jc w:val="both"/>
        <w:rPr>
          <w:rFonts w:ascii="Palatino Linotype" w:hAnsi="Palatino Linotype" w:cs="Tahoma"/>
          <w:bCs/>
          <w:sz w:val="20"/>
          <w:szCs w:val="20"/>
        </w:rPr>
      </w:pPr>
      <w:r w:rsidRPr="00D60991">
        <w:rPr>
          <w:rFonts w:ascii="Palatino Linotype" w:hAnsi="Palatino Linotype" w:cs="Tahoma"/>
          <w:bCs/>
          <w:sz w:val="20"/>
          <w:szCs w:val="20"/>
        </w:rPr>
        <w:t xml:space="preserve">Con la manifestación expresa del recurrente: </w:t>
      </w:r>
      <w:r w:rsidRPr="00D60991">
        <w:rPr>
          <w:rFonts w:ascii="Palatino Linotype" w:hAnsi="Palatino Linotype" w:cs="Tahoma"/>
          <w:bCs/>
          <w:i/>
          <w:sz w:val="20"/>
          <w:szCs w:val="20"/>
        </w:rPr>
        <w:t>"por lo que siendo el que denuncia, tengo derecho a el acceso a la información que lo integra, y por el motivo que en el expediente físico no se encuentra la solicitud de datos personales que aparentemente realizaron a la Dirección de Administración";</w:t>
      </w:r>
      <w:r w:rsidRPr="00D60991">
        <w:rPr>
          <w:rFonts w:ascii="Palatino Linotype" w:hAnsi="Palatino Linotype" w:cs="Tahoma"/>
          <w:bCs/>
          <w:sz w:val="20"/>
          <w:szCs w:val="20"/>
        </w:rPr>
        <w:t xml:space="preserve"> se advierte que si este afirma que en el expediente físico no se encuentra la solicitud de sus datos personales a que hace referencia, es porque ha tenido acceso al contenido de los documentos que integran la investigación, por tanto podrá advertirse que no hay una negación en proporcionar la información pues si de su consulta el recurrente advirtió que no se encuentra la solicitud de datos personales que atribuye a la Dirección de administración</w:t>
      </w:r>
      <w:bookmarkStart w:id="2" w:name="_Hlk531821521"/>
      <w:r w:rsidRPr="00D60991">
        <w:rPr>
          <w:rFonts w:ascii="Palatino Linotype" w:hAnsi="Palatino Linotype" w:cs="Tahoma"/>
          <w:bCs/>
          <w:sz w:val="20"/>
          <w:szCs w:val="20"/>
        </w:rPr>
        <w:t>, es porque la documentación no fue generada</w:t>
      </w:r>
      <w:bookmarkEnd w:id="2"/>
      <w:r w:rsidRPr="00D60991">
        <w:rPr>
          <w:rFonts w:ascii="Palatino Linotype" w:hAnsi="Palatino Linotype" w:cs="Tahoma"/>
          <w:bCs/>
          <w:sz w:val="20"/>
          <w:szCs w:val="20"/>
        </w:rPr>
        <w:t>.</w:t>
      </w:r>
    </w:p>
    <w:p w:rsidR="00EA3780" w:rsidRPr="00D60991" w:rsidRDefault="00EA3780" w:rsidP="00BA0D7C">
      <w:pPr>
        <w:pStyle w:val="Prrafodelista"/>
        <w:numPr>
          <w:ilvl w:val="0"/>
          <w:numId w:val="10"/>
        </w:numPr>
        <w:tabs>
          <w:tab w:val="left" w:pos="4667"/>
        </w:tabs>
        <w:spacing w:line="360" w:lineRule="auto"/>
        <w:ind w:left="1701" w:right="567" w:hanging="283"/>
        <w:jc w:val="both"/>
        <w:rPr>
          <w:rFonts w:ascii="Palatino Linotype" w:hAnsi="Palatino Linotype" w:cs="Tahoma"/>
          <w:bCs/>
          <w:sz w:val="20"/>
          <w:szCs w:val="20"/>
        </w:rPr>
      </w:pPr>
      <w:r w:rsidRPr="00D60991">
        <w:rPr>
          <w:rFonts w:ascii="Palatino Linotype" w:hAnsi="Palatino Linotype" w:cs="Tahoma"/>
          <w:bCs/>
          <w:sz w:val="20"/>
          <w:szCs w:val="20"/>
        </w:rPr>
        <w:t>Por cuanto hace a la manifestación que realiza consistente en: "</w:t>
      </w:r>
      <w:r w:rsidRPr="00D60991">
        <w:rPr>
          <w:rFonts w:ascii="Palatino Linotype" w:hAnsi="Palatino Linotype" w:cs="Tahoma"/>
          <w:bCs/>
          <w:i/>
          <w:sz w:val="20"/>
          <w:szCs w:val="20"/>
        </w:rPr>
        <w:t>Además que del documento que agregan a las misma contestación identificada con número 331-18 es completamente ilegible por lo que no está dando acceso a dicha información de forma clara y precisa</w:t>
      </w:r>
      <w:r w:rsidRPr="00D60991">
        <w:rPr>
          <w:rFonts w:ascii="Palatino Linotype" w:hAnsi="Palatino Linotype" w:cs="Tahoma"/>
          <w:bCs/>
          <w:sz w:val="20"/>
          <w:szCs w:val="20"/>
        </w:rPr>
        <w:t xml:space="preserve">"; esta Contraloría Municipal le hace de su conocimiento que la respuesta emitida a su solicitud de información fue atendida a través del oficio </w:t>
      </w:r>
      <w:r w:rsidR="00B32C6B" w:rsidRPr="00D60991">
        <w:rPr>
          <w:rFonts w:ascii="Palatino Linotype" w:hAnsi="Palatino Linotype" w:cs="Tahoma"/>
          <w:bCs/>
          <w:sz w:val="20"/>
          <w:szCs w:val="20"/>
        </w:rPr>
        <w:t>CM/1313/20</w:t>
      </w:r>
      <w:r w:rsidRPr="00D60991">
        <w:rPr>
          <w:rFonts w:ascii="Palatino Linotype" w:hAnsi="Palatino Linotype" w:cs="Tahoma"/>
          <w:bCs/>
          <w:sz w:val="20"/>
          <w:szCs w:val="20"/>
        </w:rPr>
        <w:t>18 de fecha 28 de septiembre d</w:t>
      </w:r>
      <w:r w:rsidR="00B32C6B" w:rsidRPr="00D60991">
        <w:rPr>
          <w:rFonts w:ascii="Palatino Linotype" w:hAnsi="Palatino Linotype" w:cs="Tahoma"/>
          <w:bCs/>
          <w:sz w:val="20"/>
          <w:szCs w:val="20"/>
        </w:rPr>
        <w:t>e</w:t>
      </w:r>
      <w:r w:rsidRPr="00D60991">
        <w:rPr>
          <w:rFonts w:ascii="Palatino Linotype" w:hAnsi="Palatino Linotype" w:cs="Tahoma"/>
          <w:bCs/>
          <w:sz w:val="20"/>
          <w:szCs w:val="20"/>
        </w:rPr>
        <w:t xml:space="preserve"> 2018, mismo que se anexa al presente Informe Justificado.</w:t>
      </w:r>
    </w:p>
    <w:p w:rsidR="00EA3780" w:rsidRPr="00D60991" w:rsidRDefault="00EA3780" w:rsidP="00EA3780">
      <w:pPr>
        <w:pStyle w:val="Prrafodelista"/>
        <w:tabs>
          <w:tab w:val="left" w:pos="4667"/>
        </w:tabs>
        <w:spacing w:line="360" w:lineRule="auto"/>
        <w:ind w:left="1701" w:right="567"/>
        <w:jc w:val="both"/>
        <w:rPr>
          <w:rFonts w:ascii="Palatino Linotype" w:hAnsi="Palatino Linotype" w:cs="Tahoma"/>
          <w:bCs/>
          <w:sz w:val="20"/>
          <w:szCs w:val="20"/>
        </w:rPr>
      </w:pPr>
      <w:r w:rsidRPr="00D60991">
        <w:rPr>
          <w:rFonts w:ascii="Palatino Linotype" w:hAnsi="Palatino Linotype" w:cs="Tahoma"/>
          <w:bCs/>
          <w:sz w:val="20"/>
          <w:szCs w:val="20"/>
        </w:rPr>
        <w:t>…</w:t>
      </w:r>
    </w:p>
    <w:p w:rsidR="00EA3780" w:rsidRPr="00D60991" w:rsidRDefault="00EA3780" w:rsidP="00EA3780">
      <w:pPr>
        <w:pStyle w:val="Prrafodelista"/>
        <w:tabs>
          <w:tab w:val="left" w:pos="4667"/>
        </w:tabs>
        <w:spacing w:line="360" w:lineRule="auto"/>
        <w:ind w:left="1701" w:right="567"/>
        <w:jc w:val="both"/>
        <w:rPr>
          <w:rFonts w:ascii="Palatino Linotype" w:hAnsi="Palatino Linotype" w:cs="Tahoma"/>
          <w:bCs/>
          <w:sz w:val="20"/>
          <w:szCs w:val="20"/>
        </w:rPr>
      </w:pPr>
    </w:p>
    <w:p w:rsidR="00EA3780" w:rsidRPr="00D60991" w:rsidRDefault="00EA3780" w:rsidP="00BA0D7C">
      <w:pPr>
        <w:pStyle w:val="Prrafodelista"/>
        <w:numPr>
          <w:ilvl w:val="0"/>
          <w:numId w:val="8"/>
        </w:numPr>
        <w:tabs>
          <w:tab w:val="left" w:pos="4667"/>
        </w:tabs>
        <w:spacing w:line="360" w:lineRule="auto"/>
        <w:ind w:right="567"/>
        <w:jc w:val="both"/>
        <w:rPr>
          <w:rFonts w:ascii="Palatino Linotype" w:hAnsi="Palatino Linotype" w:cs="Tahoma"/>
          <w:bCs/>
          <w:sz w:val="20"/>
          <w:szCs w:val="20"/>
        </w:rPr>
      </w:pPr>
      <w:r w:rsidRPr="00D60991">
        <w:rPr>
          <w:rFonts w:ascii="Palatino Linotype" w:hAnsi="Palatino Linotype" w:cs="Tahoma"/>
          <w:bCs/>
          <w:szCs w:val="22"/>
        </w:rPr>
        <w:t xml:space="preserve">Oficio CM/1313/2018 de fecha veintiocho de septiembre del año en curso, el cual corresponde a la respuesta emitida por la Contraloría Municipal </w:t>
      </w:r>
      <w:r w:rsidR="00B32C6B" w:rsidRPr="00D60991">
        <w:rPr>
          <w:rFonts w:ascii="Palatino Linotype" w:hAnsi="Palatino Linotype" w:cs="Tahoma"/>
          <w:bCs/>
          <w:szCs w:val="22"/>
        </w:rPr>
        <w:t>a la solicitud 00331/CUAUTIZC/IP/2018, en la cual informó lo siguiente:</w:t>
      </w:r>
    </w:p>
    <w:p w:rsidR="00B32C6B" w:rsidRPr="00D60991" w:rsidRDefault="00B32C6B" w:rsidP="00B32C6B">
      <w:pPr>
        <w:pStyle w:val="Prrafodelista"/>
        <w:tabs>
          <w:tab w:val="left" w:pos="4667"/>
        </w:tabs>
        <w:spacing w:line="360" w:lineRule="auto"/>
        <w:ind w:left="1647" w:right="567"/>
        <w:jc w:val="both"/>
        <w:rPr>
          <w:rFonts w:ascii="Palatino Linotype" w:hAnsi="Palatino Linotype" w:cs="Tahoma"/>
          <w:bCs/>
          <w:sz w:val="20"/>
          <w:szCs w:val="20"/>
        </w:rPr>
      </w:pPr>
      <w:r w:rsidRPr="00D60991">
        <w:rPr>
          <w:rFonts w:ascii="Palatino Linotype" w:hAnsi="Palatino Linotype" w:cs="Tahoma"/>
          <w:bCs/>
          <w:szCs w:val="22"/>
        </w:rPr>
        <w:t>…</w:t>
      </w:r>
    </w:p>
    <w:p w:rsidR="00B32C6B" w:rsidRPr="00D60991" w:rsidRDefault="00B32C6B" w:rsidP="00B32C6B">
      <w:pPr>
        <w:pStyle w:val="Prrafodelista"/>
        <w:tabs>
          <w:tab w:val="left" w:pos="4667"/>
        </w:tabs>
        <w:spacing w:line="360" w:lineRule="auto"/>
        <w:ind w:left="1647" w:right="567"/>
        <w:jc w:val="both"/>
        <w:rPr>
          <w:rFonts w:ascii="Palatino Linotype" w:hAnsi="Palatino Linotype" w:cs="Tahoma"/>
          <w:bCs/>
          <w:sz w:val="20"/>
          <w:szCs w:val="20"/>
        </w:rPr>
      </w:pPr>
      <w:r w:rsidRPr="00D60991">
        <w:rPr>
          <w:rFonts w:ascii="Palatino Linotype" w:hAnsi="Palatino Linotype" w:cs="Tahoma"/>
          <w:b/>
          <w:bCs/>
          <w:sz w:val="20"/>
          <w:szCs w:val="20"/>
          <w:u w:val="single"/>
        </w:rPr>
        <w:t>Numeral "1"</w:t>
      </w:r>
      <w:r w:rsidRPr="00D60991">
        <w:rPr>
          <w:rFonts w:ascii="Palatino Linotype" w:hAnsi="Palatino Linotype" w:cs="Tahoma"/>
          <w:bCs/>
          <w:sz w:val="20"/>
          <w:szCs w:val="20"/>
        </w:rPr>
        <w:t xml:space="preserve">, al respecto se informa que: Conforme a lo establecido en el acuerdo 019/CUAUTIZC/CT/CM/2017, la información que solicita está clasificada con carácter de reservada, ya que el expediente al que hace mención, corresponde </w:t>
      </w:r>
      <w:r w:rsidR="009670A7">
        <w:rPr>
          <w:rFonts w:ascii="Palatino Linotype" w:hAnsi="Palatino Linotype" w:cs="Tahoma"/>
          <w:bCs/>
          <w:sz w:val="20"/>
          <w:szCs w:val="20"/>
        </w:rPr>
        <w:t xml:space="preserve">a </w:t>
      </w:r>
      <w:r w:rsidRPr="00D60991">
        <w:rPr>
          <w:rFonts w:ascii="Palatino Linotype" w:hAnsi="Palatino Linotype" w:cs="Tahoma"/>
          <w:bCs/>
          <w:sz w:val="20"/>
          <w:szCs w:val="20"/>
        </w:rPr>
        <w:t>un procedimiento de investigación, por lo que hasta en tanto el procedimiento no se encuentre concluido o haya causado estado ya que se podría vulnerar la justa aplicación de la norma y provocaría una alteración en el seguimiento de las investigación.</w:t>
      </w:r>
    </w:p>
    <w:p w:rsidR="00B32C6B" w:rsidRPr="00D60991" w:rsidRDefault="00B32C6B" w:rsidP="00B32C6B">
      <w:pPr>
        <w:pStyle w:val="Prrafodelista"/>
        <w:tabs>
          <w:tab w:val="left" w:pos="4667"/>
        </w:tabs>
        <w:spacing w:line="360" w:lineRule="auto"/>
        <w:ind w:left="1647" w:right="567"/>
        <w:jc w:val="both"/>
        <w:rPr>
          <w:rFonts w:ascii="Palatino Linotype" w:hAnsi="Palatino Linotype" w:cs="Tahoma"/>
          <w:bCs/>
          <w:sz w:val="20"/>
          <w:szCs w:val="20"/>
        </w:rPr>
      </w:pPr>
      <w:r w:rsidRPr="00D60991">
        <w:rPr>
          <w:rFonts w:ascii="Palatino Linotype" w:hAnsi="Palatino Linotype" w:cs="Tahoma"/>
          <w:b/>
          <w:bCs/>
          <w:sz w:val="20"/>
          <w:szCs w:val="20"/>
          <w:u w:val="single"/>
        </w:rPr>
        <w:t>Numeral "2”</w:t>
      </w:r>
      <w:r w:rsidRPr="00D60991">
        <w:rPr>
          <w:rFonts w:ascii="Palatino Linotype" w:hAnsi="Palatino Linotype" w:cs="Tahoma"/>
          <w:bCs/>
          <w:sz w:val="20"/>
          <w:szCs w:val="20"/>
        </w:rPr>
        <w:t>,: al respecto se informa que: Conforme a lo establecido en el acuerdo 019/CUAUTIZC/CT/CM/2017,</w:t>
      </w:r>
      <w:r w:rsidR="009670A7">
        <w:rPr>
          <w:rFonts w:ascii="Palatino Linotype" w:hAnsi="Palatino Linotype" w:cs="Tahoma"/>
          <w:bCs/>
          <w:sz w:val="20"/>
          <w:szCs w:val="20"/>
        </w:rPr>
        <w:t xml:space="preserve"> </w:t>
      </w:r>
      <w:r w:rsidRPr="00D60991">
        <w:rPr>
          <w:rFonts w:ascii="Palatino Linotype" w:hAnsi="Palatino Linotype" w:cs="Tahoma"/>
          <w:bCs/>
          <w:sz w:val="20"/>
          <w:szCs w:val="20"/>
        </w:rPr>
        <w:t>la información que solicita está clasificada con carácter de reservada, ya que el expediente al que hace mención, corresponde a un procedimiento de investigación, por lo que hasta en tanto el procedimiento no se encuentre concluido o haya causado estado ya que se podría vulnerar la justa aplicación de la norma y provocaría una alteración en el seguimiento de las investigación.</w:t>
      </w:r>
    </w:p>
    <w:p w:rsidR="00B32C6B" w:rsidRPr="00D60991" w:rsidRDefault="00B32C6B" w:rsidP="00B32C6B">
      <w:pPr>
        <w:pStyle w:val="Prrafodelista"/>
        <w:tabs>
          <w:tab w:val="left" w:pos="4667"/>
        </w:tabs>
        <w:spacing w:line="360" w:lineRule="auto"/>
        <w:ind w:left="1647" w:right="567"/>
        <w:jc w:val="both"/>
        <w:rPr>
          <w:rFonts w:ascii="Palatino Linotype" w:hAnsi="Palatino Linotype" w:cs="Tahoma"/>
          <w:bCs/>
          <w:sz w:val="20"/>
          <w:szCs w:val="20"/>
        </w:rPr>
      </w:pPr>
      <w:r w:rsidRPr="00D60991">
        <w:rPr>
          <w:rFonts w:ascii="Palatino Linotype" w:hAnsi="Palatino Linotype" w:cs="Tahoma"/>
          <w:b/>
          <w:bCs/>
          <w:sz w:val="20"/>
          <w:szCs w:val="20"/>
          <w:u w:val="single"/>
        </w:rPr>
        <w:t>Numeral "3"</w:t>
      </w:r>
      <w:r w:rsidRPr="00D60991">
        <w:rPr>
          <w:rFonts w:ascii="Palatino Linotype" w:hAnsi="Palatino Linotype" w:cs="Tahoma"/>
          <w:bCs/>
          <w:sz w:val="20"/>
          <w:szCs w:val="20"/>
        </w:rPr>
        <w:t>: al respecto se informa que: Conforme a lo establecido en el acuerdo 019/CUAUTIZC/CT/CM/2017, la información que solicita está clasificada con carácter de reservada, ya que el expediente al que hace mención, corresponde a un procedimiento de investigación, por lo que hasta en tanto el procedimiento no se encuentre concluido o haya causado estado ya que se podría vulnerar la justa aplicación de la norma y provocaría una alteración en el seguimiento de las investigación.</w:t>
      </w:r>
    </w:p>
    <w:p w:rsidR="00B32C6B" w:rsidRPr="00D60991" w:rsidRDefault="00B32C6B" w:rsidP="00B32C6B">
      <w:pPr>
        <w:pStyle w:val="Prrafodelista"/>
        <w:tabs>
          <w:tab w:val="left" w:pos="4667"/>
        </w:tabs>
        <w:spacing w:line="360" w:lineRule="auto"/>
        <w:ind w:left="1647" w:right="567"/>
        <w:jc w:val="both"/>
        <w:rPr>
          <w:rFonts w:ascii="Palatino Linotype" w:hAnsi="Palatino Linotype" w:cs="Tahoma"/>
          <w:bCs/>
          <w:sz w:val="20"/>
          <w:szCs w:val="20"/>
        </w:rPr>
      </w:pPr>
      <w:r w:rsidRPr="00D60991">
        <w:rPr>
          <w:rFonts w:ascii="Palatino Linotype" w:hAnsi="Palatino Linotype" w:cs="Tahoma"/>
          <w:b/>
          <w:bCs/>
          <w:sz w:val="20"/>
          <w:szCs w:val="20"/>
          <w:u w:val="single"/>
        </w:rPr>
        <w:lastRenderedPageBreak/>
        <w:t>Numeral "4",</w:t>
      </w:r>
      <w:r w:rsidRPr="00D60991">
        <w:rPr>
          <w:rFonts w:ascii="Palatino Linotype" w:hAnsi="Palatino Linotype" w:cs="Tahoma"/>
          <w:bCs/>
          <w:sz w:val="20"/>
          <w:szCs w:val="20"/>
        </w:rPr>
        <w:t xml:space="preserve"> al respecto se informa que: Conforme a lo establecido en el acuerdo 019/CUAUTIZC/CT/CM/2017, la información que solicita está clasificada con carácter de reservada, ya que el expediente al que hace mención, corresponde a un procedimiento de investigación, por lo que hasta en tanto el procedimiento no se encuentre concluido o haya causado estado ya que se podría vulnerar la justa aplicación de la norma y provocaría una alteración en el seguimiento de las investigación.</w:t>
      </w:r>
    </w:p>
    <w:p w:rsidR="00B32C6B" w:rsidRPr="00D60991" w:rsidRDefault="00B32C6B" w:rsidP="00B32C6B">
      <w:pPr>
        <w:pStyle w:val="Prrafodelista"/>
        <w:tabs>
          <w:tab w:val="left" w:pos="4667"/>
        </w:tabs>
        <w:spacing w:line="360" w:lineRule="auto"/>
        <w:ind w:left="1647" w:right="567"/>
        <w:jc w:val="both"/>
        <w:rPr>
          <w:rFonts w:ascii="Palatino Linotype" w:hAnsi="Palatino Linotype" w:cs="Tahoma"/>
          <w:bCs/>
          <w:sz w:val="20"/>
          <w:szCs w:val="20"/>
        </w:rPr>
      </w:pPr>
      <w:r w:rsidRPr="00D60991">
        <w:rPr>
          <w:rFonts w:ascii="Palatino Linotype" w:hAnsi="Palatino Linotype" w:cs="Tahoma"/>
          <w:b/>
          <w:bCs/>
          <w:sz w:val="20"/>
          <w:szCs w:val="20"/>
        </w:rPr>
        <w:t>Numeral "5",</w:t>
      </w:r>
      <w:r w:rsidRPr="00D60991">
        <w:rPr>
          <w:rFonts w:ascii="Palatino Linotype" w:hAnsi="Palatino Linotype" w:cs="Tahoma"/>
          <w:bCs/>
          <w:sz w:val="20"/>
          <w:szCs w:val="20"/>
        </w:rPr>
        <w:t xml:space="preserve"> al respecto se informa que: Conforme a lo establecido en el acuerdo 019/CUAUTIZC/CT/CM/2017, la información que solicita está clasificada con carácter de reservada, ya que el expediente al que hace mención, corresponde a un procedimiento de investigación, por lo que hasta en tanto el procedimiento no se encuentre concluido o haya causado estado ya que se podría vulnerar la justa aplicación de la norma y provocaría una alteración en el seguimiento de las investigación.</w:t>
      </w:r>
    </w:p>
    <w:p w:rsidR="00B32C6B" w:rsidRPr="00D60991" w:rsidRDefault="00B32C6B" w:rsidP="00B32C6B">
      <w:pPr>
        <w:pStyle w:val="Prrafodelista"/>
        <w:tabs>
          <w:tab w:val="left" w:pos="4667"/>
        </w:tabs>
        <w:spacing w:line="360" w:lineRule="auto"/>
        <w:ind w:left="1647" w:right="567"/>
        <w:jc w:val="both"/>
        <w:rPr>
          <w:rFonts w:ascii="Palatino Linotype" w:hAnsi="Palatino Linotype" w:cs="Tahoma"/>
          <w:b/>
          <w:bCs/>
          <w:sz w:val="20"/>
          <w:szCs w:val="20"/>
        </w:rPr>
      </w:pPr>
      <w:r w:rsidRPr="00D60991">
        <w:rPr>
          <w:rFonts w:ascii="Palatino Linotype" w:hAnsi="Palatino Linotype" w:cs="Tahoma"/>
          <w:b/>
          <w:bCs/>
          <w:sz w:val="20"/>
          <w:szCs w:val="20"/>
        </w:rPr>
        <w:t>…</w:t>
      </w:r>
    </w:p>
    <w:p w:rsidR="00B32C6B" w:rsidRPr="00D60991" w:rsidRDefault="00B32C6B" w:rsidP="00B32C6B">
      <w:pPr>
        <w:pStyle w:val="Prrafodelista"/>
        <w:tabs>
          <w:tab w:val="left" w:pos="4667"/>
        </w:tabs>
        <w:spacing w:line="360" w:lineRule="auto"/>
        <w:ind w:left="1647" w:right="567"/>
        <w:jc w:val="both"/>
        <w:rPr>
          <w:rFonts w:ascii="Palatino Linotype" w:hAnsi="Palatino Linotype" w:cs="Tahoma"/>
          <w:bCs/>
          <w:sz w:val="20"/>
          <w:szCs w:val="20"/>
        </w:rPr>
      </w:pPr>
    </w:p>
    <w:p w:rsidR="00B32C6B" w:rsidRPr="00D60991" w:rsidRDefault="00B32C6B" w:rsidP="00BA0D7C">
      <w:pPr>
        <w:pStyle w:val="Prrafodelista"/>
        <w:numPr>
          <w:ilvl w:val="0"/>
          <w:numId w:val="9"/>
        </w:numPr>
        <w:spacing w:line="360" w:lineRule="auto"/>
        <w:jc w:val="both"/>
        <w:rPr>
          <w:rFonts w:ascii="Palatino Linotype" w:hAnsi="Palatino Linotype" w:cs="Tahoma"/>
          <w:szCs w:val="22"/>
          <w:lang w:val="es-ES_tradnl"/>
        </w:rPr>
      </w:pPr>
      <w:r w:rsidRPr="00D60991">
        <w:rPr>
          <w:rFonts w:ascii="Palatino Linotype" w:hAnsi="Palatino Linotype"/>
        </w:rPr>
        <w:t xml:space="preserve">Oficio SA-UT/0411/2018 </w:t>
      </w:r>
      <w:r w:rsidRPr="00D60991">
        <w:rPr>
          <w:rFonts w:ascii="Palatino Linotype" w:hAnsi="Palatino Linotype" w:cs="Tahoma"/>
          <w:szCs w:val="22"/>
          <w:lang w:val="es-ES_tradnl"/>
        </w:rPr>
        <w:t xml:space="preserve">de fecha quince de octubre del presente año, signado por la Titular de la Unidad de Transparencia, mediante el cual solicita </w:t>
      </w:r>
      <w:r w:rsidR="009670A7">
        <w:rPr>
          <w:rFonts w:ascii="Palatino Linotype" w:hAnsi="Palatino Linotype" w:cs="Tahoma"/>
          <w:szCs w:val="22"/>
          <w:lang w:val="es-ES_tradnl"/>
        </w:rPr>
        <w:t xml:space="preserve">a la </w:t>
      </w:r>
      <w:r w:rsidRPr="00D60991">
        <w:rPr>
          <w:rFonts w:ascii="Palatino Linotype" w:hAnsi="Palatino Linotype" w:cs="Tahoma"/>
          <w:szCs w:val="22"/>
          <w:lang w:val="es-ES_tradnl"/>
        </w:rPr>
        <w:t xml:space="preserve"> Dirección General de Administración que rinda el Informe Justificado.</w:t>
      </w:r>
    </w:p>
    <w:p w:rsidR="00CA5DEB" w:rsidRDefault="00B32C6B" w:rsidP="00BA0D7C">
      <w:pPr>
        <w:pStyle w:val="Prrafodelista"/>
        <w:numPr>
          <w:ilvl w:val="0"/>
          <w:numId w:val="8"/>
        </w:numPr>
        <w:spacing w:line="360" w:lineRule="auto"/>
        <w:ind w:right="567"/>
        <w:jc w:val="both"/>
        <w:rPr>
          <w:rFonts w:ascii="Palatino Linotype" w:hAnsi="Palatino Linotype"/>
        </w:rPr>
      </w:pPr>
      <w:r w:rsidRPr="00D60991">
        <w:rPr>
          <w:rFonts w:ascii="Palatino Linotype" w:hAnsi="Palatino Linotype"/>
        </w:rPr>
        <w:t xml:space="preserve">Oficio DGA/1133/2018 emitido por la Dirección General de Administración del Sujeto Obligado, en el cual integra el </w:t>
      </w:r>
      <w:r w:rsidR="00F10737" w:rsidRPr="00D60991">
        <w:rPr>
          <w:rFonts w:ascii="Palatino Linotype" w:hAnsi="Palatino Linotype"/>
        </w:rPr>
        <w:t>I</w:t>
      </w:r>
      <w:r w:rsidRPr="00D60991">
        <w:rPr>
          <w:rFonts w:ascii="Palatino Linotype" w:hAnsi="Palatino Linotype"/>
        </w:rPr>
        <w:t xml:space="preserve">nforme </w:t>
      </w:r>
      <w:r w:rsidR="00F10737" w:rsidRPr="00D60991">
        <w:rPr>
          <w:rFonts w:ascii="Palatino Linotype" w:hAnsi="Palatino Linotype"/>
        </w:rPr>
        <w:t xml:space="preserve">Justificado, en los términos siguientes: </w:t>
      </w:r>
    </w:p>
    <w:p w:rsidR="00F12338" w:rsidRPr="00D60991" w:rsidRDefault="00F12338" w:rsidP="00D7663E">
      <w:pPr>
        <w:pStyle w:val="Prrafodelista"/>
        <w:spacing w:line="360" w:lineRule="auto"/>
        <w:ind w:left="1647" w:right="567"/>
        <w:jc w:val="both"/>
        <w:rPr>
          <w:rFonts w:ascii="Palatino Linotype" w:hAnsi="Palatino Linotype"/>
        </w:rPr>
      </w:pPr>
    </w:p>
    <w:p w:rsidR="00F10737" w:rsidRPr="00D60991" w:rsidRDefault="00F10737" w:rsidP="00F10737">
      <w:pPr>
        <w:pStyle w:val="Prrafodelista"/>
        <w:spacing w:line="360" w:lineRule="auto"/>
        <w:ind w:left="1647" w:right="567"/>
        <w:jc w:val="both"/>
        <w:rPr>
          <w:rFonts w:ascii="Palatino Linotype" w:hAnsi="Palatino Linotype"/>
          <w:sz w:val="20"/>
          <w:szCs w:val="20"/>
        </w:rPr>
      </w:pPr>
      <w:r w:rsidRPr="00D60991">
        <w:rPr>
          <w:rFonts w:ascii="Palatino Linotype" w:hAnsi="Palatino Linotype"/>
          <w:sz w:val="20"/>
          <w:szCs w:val="20"/>
        </w:rPr>
        <w:t xml:space="preserve">De lo anterior, esta Dirección General se pronunció en sentido negativo, es decir que en su momento se informó a la Unidad de Transparencia y por lo tanto al ahora "Recurrente" que la información requerida no podía ser proporcionada por el medio que el peticionario señaló, es decir, el Sistema de </w:t>
      </w:r>
      <w:r w:rsidRPr="00D60991">
        <w:rPr>
          <w:rFonts w:ascii="Palatino Linotype" w:hAnsi="Palatino Linotype"/>
          <w:sz w:val="20"/>
          <w:szCs w:val="20"/>
        </w:rPr>
        <w:lastRenderedPageBreak/>
        <w:t>Acceso a la Información Mexiquense (SAIMEX), debido a que la plataforma no cuenta con las medidas de seguridad mínimas para dar certeza a este Sujeto Obligado de que el solicitante sea, en efecto, el titular de los datos personales que pudiera contener De manera implícita o explícita la información requerida.</w:t>
      </w:r>
    </w:p>
    <w:p w:rsidR="00F10737" w:rsidRPr="00D60991" w:rsidRDefault="00F10737" w:rsidP="00F10737">
      <w:pPr>
        <w:pStyle w:val="Prrafodelista"/>
        <w:spacing w:line="360" w:lineRule="auto"/>
        <w:ind w:left="1647" w:right="567"/>
        <w:jc w:val="both"/>
        <w:rPr>
          <w:rFonts w:ascii="Palatino Linotype" w:hAnsi="Palatino Linotype"/>
          <w:sz w:val="20"/>
          <w:szCs w:val="20"/>
        </w:rPr>
      </w:pPr>
      <w:r w:rsidRPr="00D60991">
        <w:rPr>
          <w:rFonts w:ascii="Palatino Linotype" w:hAnsi="Palatino Linotype"/>
          <w:sz w:val="20"/>
          <w:szCs w:val="20"/>
        </w:rPr>
        <w:t>…</w:t>
      </w:r>
    </w:p>
    <w:p w:rsidR="00F10737" w:rsidRPr="00D60991" w:rsidRDefault="00F10737" w:rsidP="00F10737">
      <w:pPr>
        <w:pStyle w:val="Prrafodelista"/>
        <w:spacing w:line="360" w:lineRule="auto"/>
        <w:ind w:left="1647" w:right="567"/>
        <w:jc w:val="both"/>
        <w:rPr>
          <w:rFonts w:ascii="Palatino Linotype" w:hAnsi="Palatino Linotype"/>
          <w:sz w:val="20"/>
          <w:szCs w:val="20"/>
        </w:rPr>
      </w:pPr>
      <w:r w:rsidRPr="00D60991">
        <w:rPr>
          <w:rFonts w:ascii="Palatino Linotype" w:hAnsi="Palatino Linotype"/>
          <w:sz w:val="20"/>
          <w:szCs w:val="20"/>
        </w:rPr>
        <w:t xml:space="preserve">Atentos a lo precedente, se entiende que el Órgano de Control Interno de este Municipio es competente para iniciar y dar el debido trámite a los procedimientos administrativos para lo cual está facultada; por último me permito señalar que en un primer momento se dio como respuesta el denominado </w:t>
      </w:r>
      <w:r w:rsidRPr="00377BF5">
        <w:rPr>
          <w:rFonts w:ascii="Palatino Linotype" w:hAnsi="Palatino Linotype"/>
          <w:sz w:val="20"/>
          <w:szCs w:val="20"/>
        </w:rPr>
        <w:t>"Aviso de Privacidad de la Dirección General de Administración" debido</w:t>
      </w:r>
      <w:r w:rsidRPr="00D60991">
        <w:rPr>
          <w:rFonts w:ascii="Palatino Linotype" w:hAnsi="Palatino Linotype"/>
          <w:sz w:val="20"/>
          <w:szCs w:val="20"/>
        </w:rPr>
        <w:t xml:space="preserve"> a que en este se detalla, de manera clara, fundada y motivada el manejo y tratamiento a los datos personales que por sus facultades y atribuciones, esta dependencia General a través de sus áreas subordinadas resguarda.</w:t>
      </w:r>
    </w:p>
    <w:p w:rsidR="00EA6671" w:rsidRPr="00D60991" w:rsidRDefault="00CC4325" w:rsidP="00CC4325">
      <w:pPr>
        <w:pStyle w:val="Prrafodelista"/>
        <w:spacing w:line="360" w:lineRule="auto"/>
        <w:ind w:left="1647" w:right="567"/>
        <w:jc w:val="both"/>
        <w:rPr>
          <w:rFonts w:ascii="Palatino Linotype" w:hAnsi="Palatino Linotype"/>
          <w:sz w:val="20"/>
          <w:szCs w:val="20"/>
        </w:rPr>
      </w:pPr>
      <w:r w:rsidRPr="00D60991">
        <w:rPr>
          <w:rFonts w:ascii="Palatino Linotype" w:hAnsi="Palatino Linotype"/>
          <w:sz w:val="20"/>
          <w:szCs w:val="20"/>
        </w:rPr>
        <w:t>Por todo lo anterior expuesto, este Sujeto Obligado al no contar con los elementos necesarios para tener la absoluta certeza de que el "peticionario" sea el titular de los datos personales que pudiera contener el documento antes mencionado, determina reiterar la negativa para proporcionar la información…</w:t>
      </w:r>
    </w:p>
    <w:p w:rsidR="00CC4325" w:rsidRPr="00D60991" w:rsidRDefault="00CC4325" w:rsidP="00CC4325">
      <w:pPr>
        <w:pStyle w:val="Prrafodelista"/>
        <w:spacing w:line="360" w:lineRule="auto"/>
        <w:ind w:left="1647" w:right="567"/>
        <w:jc w:val="both"/>
        <w:rPr>
          <w:rFonts w:ascii="Palatino Linotype" w:hAnsi="Palatino Linotype"/>
          <w:sz w:val="20"/>
          <w:szCs w:val="20"/>
        </w:rPr>
      </w:pPr>
      <w:r w:rsidRPr="00D60991">
        <w:rPr>
          <w:rFonts w:ascii="Palatino Linotype" w:hAnsi="Palatino Linotype"/>
          <w:sz w:val="20"/>
          <w:szCs w:val="20"/>
        </w:rPr>
        <w:t>…</w:t>
      </w:r>
    </w:p>
    <w:p w:rsidR="00B31222" w:rsidRPr="00D60991" w:rsidRDefault="00B31222" w:rsidP="00C84E74">
      <w:pPr>
        <w:spacing w:line="360" w:lineRule="auto"/>
        <w:jc w:val="both"/>
        <w:rPr>
          <w:rFonts w:ascii="Palatino Linotype" w:hAnsi="Palatino Linotype" w:cs="Tahoma"/>
          <w:b/>
          <w:sz w:val="22"/>
          <w:szCs w:val="22"/>
        </w:rPr>
      </w:pPr>
    </w:p>
    <w:p w:rsidR="00BA739D" w:rsidRPr="00D60991" w:rsidRDefault="00BA739D" w:rsidP="00C84E74">
      <w:pPr>
        <w:spacing w:line="360" w:lineRule="auto"/>
        <w:jc w:val="both"/>
        <w:rPr>
          <w:rFonts w:ascii="Palatino Linotype" w:hAnsi="Palatino Linotype" w:cs="Tahoma"/>
          <w:sz w:val="22"/>
          <w:szCs w:val="22"/>
        </w:rPr>
      </w:pPr>
      <w:r w:rsidRPr="00D60991">
        <w:rPr>
          <w:rFonts w:ascii="Palatino Linotype" w:hAnsi="Palatino Linotype" w:cs="Tahoma"/>
          <w:b/>
          <w:sz w:val="22"/>
          <w:szCs w:val="22"/>
        </w:rPr>
        <w:t xml:space="preserve">e) Requerimiento adicional de información: </w:t>
      </w:r>
      <w:r w:rsidRPr="00D60991">
        <w:rPr>
          <w:rFonts w:ascii="Palatino Linotype" w:hAnsi="Palatino Linotype" w:cs="Tahoma"/>
          <w:sz w:val="22"/>
          <w:szCs w:val="22"/>
        </w:rPr>
        <w:t xml:space="preserve">El trece de noviembre del dos mil dieciocho, por medio del oficio INFOEM/COM-LGPN/009/2018, la Ponencia Resolutora requirió información adicional al Sujeto Obligado, con el objeto de contar con los elementos necesarios para la elaboración del proyecto de resolución correspondiente. </w:t>
      </w:r>
    </w:p>
    <w:p w:rsidR="00BA739D" w:rsidRPr="00D60991" w:rsidRDefault="00BA739D" w:rsidP="00C84E74">
      <w:pPr>
        <w:spacing w:line="360" w:lineRule="auto"/>
        <w:jc w:val="both"/>
        <w:rPr>
          <w:rFonts w:ascii="Palatino Linotype" w:hAnsi="Palatino Linotype" w:cs="Tahoma"/>
          <w:sz w:val="22"/>
          <w:szCs w:val="22"/>
        </w:rPr>
      </w:pPr>
    </w:p>
    <w:p w:rsidR="00BA739D" w:rsidRPr="00D60991" w:rsidRDefault="00BA739D" w:rsidP="00C84E74">
      <w:pPr>
        <w:spacing w:line="360" w:lineRule="auto"/>
        <w:jc w:val="both"/>
        <w:rPr>
          <w:rFonts w:ascii="Palatino Linotype" w:hAnsi="Palatino Linotype" w:cs="Tahoma"/>
          <w:sz w:val="22"/>
          <w:szCs w:val="22"/>
        </w:rPr>
      </w:pPr>
      <w:r w:rsidRPr="00D60991">
        <w:rPr>
          <w:rFonts w:ascii="Palatino Linotype" w:hAnsi="Palatino Linotype" w:cs="Tahoma"/>
          <w:sz w:val="22"/>
          <w:szCs w:val="22"/>
        </w:rPr>
        <w:lastRenderedPageBreak/>
        <w:t xml:space="preserve">El veintiuno de noviembre por medio del oficio </w:t>
      </w:r>
      <w:r w:rsidR="004B3562" w:rsidRPr="00D60991">
        <w:rPr>
          <w:rFonts w:ascii="Palatino Linotype" w:hAnsi="Palatino Linotype" w:cs="Tahoma"/>
          <w:sz w:val="22"/>
          <w:szCs w:val="22"/>
        </w:rPr>
        <w:t xml:space="preserve">SA-UT/0443/2018, remitido por la Titular de la Unidad de Transparencia de Cuautitlán Izcalli, se da cumplimiento al requerimiento adicional de información, </w:t>
      </w:r>
      <w:r w:rsidR="00FA4F37">
        <w:rPr>
          <w:rFonts w:ascii="Palatino Linotype" w:hAnsi="Palatino Linotype" w:cs="Tahoma"/>
          <w:sz w:val="22"/>
          <w:szCs w:val="22"/>
        </w:rPr>
        <w:t>con el envío d</w:t>
      </w:r>
      <w:r w:rsidR="004B3562" w:rsidRPr="00D60991">
        <w:rPr>
          <w:rFonts w:ascii="Palatino Linotype" w:hAnsi="Palatino Linotype" w:cs="Tahoma"/>
          <w:sz w:val="22"/>
          <w:szCs w:val="22"/>
        </w:rPr>
        <w:t>el oficio DGA/1374/2018 de la Dirección General de Admini</w:t>
      </w:r>
      <w:r w:rsidR="00FA4F37">
        <w:rPr>
          <w:rFonts w:ascii="Palatino Linotype" w:hAnsi="Palatino Linotype" w:cs="Tahoma"/>
          <w:sz w:val="22"/>
          <w:szCs w:val="22"/>
        </w:rPr>
        <w:t>s</w:t>
      </w:r>
      <w:r w:rsidR="004B3562" w:rsidRPr="00D60991">
        <w:rPr>
          <w:rFonts w:ascii="Palatino Linotype" w:hAnsi="Palatino Linotype" w:cs="Tahoma"/>
          <w:sz w:val="22"/>
          <w:szCs w:val="22"/>
        </w:rPr>
        <w:t>tración del H. Ayuntamiento, en los siguientes términos:</w:t>
      </w:r>
    </w:p>
    <w:p w:rsidR="004B3562" w:rsidRPr="00D60991" w:rsidRDefault="004B3562" w:rsidP="00C84E74">
      <w:pPr>
        <w:spacing w:line="360" w:lineRule="auto"/>
        <w:jc w:val="both"/>
        <w:rPr>
          <w:rFonts w:ascii="Palatino Linotype" w:hAnsi="Palatino Linotype" w:cs="Tahoma"/>
          <w:sz w:val="22"/>
          <w:szCs w:val="22"/>
        </w:rPr>
      </w:pPr>
    </w:p>
    <w:p w:rsidR="004B3562" w:rsidRPr="00377BF5" w:rsidRDefault="004B3562" w:rsidP="004B3562">
      <w:pPr>
        <w:spacing w:line="360" w:lineRule="auto"/>
        <w:ind w:left="567" w:right="539"/>
        <w:jc w:val="both"/>
        <w:rPr>
          <w:rFonts w:ascii="Palatino Linotype" w:hAnsi="Palatino Linotype" w:cs="Tahoma"/>
        </w:rPr>
      </w:pPr>
      <w:r w:rsidRPr="00D60991">
        <w:rPr>
          <w:rFonts w:ascii="Palatino Linotype" w:hAnsi="Palatino Linotype" w:cs="Tahoma"/>
        </w:rPr>
        <w:t xml:space="preserve">En atención a su similar SNUT/0438/2018, en el que hace referencia al Recurso de Revisión número 03851/INFOEM/IP/RR/2018 y su acumulado 03852/INFOEM/IP/RR/2018, de los que se desprende el documento identificado con el número de control DGNDRH/DAP/1055/2018, mismo que en primera instancia fue requerido por el particular y que este </w:t>
      </w:r>
      <w:r w:rsidRPr="00377BF5">
        <w:rPr>
          <w:rFonts w:ascii="Palatino Linotype" w:hAnsi="Palatino Linotype" w:cs="Tahoma"/>
        </w:rPr>
        <w:t>Sujeto Obligado clasificó, por su contenido, como información reservada en términos del Artículo 140 fracción IV de la Ley de Transparencia y Acceso a la Información Pública del Estado de México y Municipios, para lo cual y a efecto de proporcionar los elementos necesarios para la elaboración del proyecto de resolución correspondiente por parte del Pleno del INFOEM, me permito informar lo siguiente:</w:t>
      </w:r>
    </w:p>
    <w:p w:rsidR="004B3562" w:rsidRPr="00377BF5" w:rsidRDefault="004B3562" w:rsidP="004B3562">
      <w:pPr>
        <w:spacing w:line="360" w:lineRule="auto"/>
        <w:ind w:left="567" w:right="539"/>
        <w:jc w:val="both"/>
        <w:rPr>
          <w:rFonts w:ascii="Palatino Linotype" w:hAnsi="Palatino Linotype" w:cs="Tahoma"/>
        </w:rPr>
      </w:pPr>
    </w:p>
    <w:p w:rsidR="004B3562" w:rsidRPr="00377BF5" w:rsidRDefault="004B3562" w:rsidP="004B3562">
      <w:pPr>
        <w:spacing w:line="360" w:lineRule="auto"/>
        <w:ind w:left="567" w:right="539"/>
        <w:jc w:val="both"/>
        <w:rPr>
          <w:rFonts w:ascii="Palatino Linotype" w:hAnsi="Palatino Linotype" w:cs="Tahoma"/>
        </w:rPr>
      </w:pPr>
      <w:r w:rsidRPr="00377BF5">
        <w:rPr>
          <w:rFonts w:ascii="Palatino Linotype" w:hAnsi="Palatino Linotype" w:cs="Tahoma"/>
          <w:b/>
        </w:rPr>
        <w:t>Punto número 1</w:t>
      </w:r>
      <w:r w:rsidRPr="00377BF5">
        <w:rPr>
          <w:rFonts w:ascii="Palatino Linotype" w:hAnsi="Palatino Linotype" w:cs="Tahoma"/>
        </w:rPr>
        <w:t xml:space="preserve">.- En términos generales el oficio de referencia DGNDRH/DAP/1055/2018, </w:t>
      </w:r>
      <w:r w:rsidRPr="00377BF5">
        <w:rPr>
          <w:rFonts w:ascii="Palatino Linotype" w:hAnsi="Palatino Linotype" w:cs="Tahoma"/>
          <w:b/>
          <w:u w:val="single"/>
        </w:rPr>
        <w:t>es un documento interno signado</w:t>
      </w:r>
      <w:r w:rsidRPr="00377BF5">
        <w:rPr>
          <w:rFonts w:ascii="Palatino Linotype" w:hAnsi="Palatino Linotype" w:cs="Tahoma"/>
        </w:rPr>
        <w:t xml:space="preserve"> por la Titular de la Dirección General de Administración en su entonces carácter de encargada del Despacho y dirigido al Titular de la Tesorería Municipal.</w:t>
      </w:r>
    </w:p>
    <w:p w:rsidR="004B3562" w:rsidRPr="00377BF5" w:rsidRDefault="004B3562" w:rsidP="004B3562">
      <w:pPr>
        <w:spacing w:line="360" w:lineRule="auto"/>
        <w:ind w:left="567" w:right="539"/>
        <w:jc w:val="both"/>
        <w:rPr>
          <w:rFonts w:ascii="Palatino Linotype" w:hAnsi="Palatino Linotype" w:cs="Tahoma"/>
        </w:rPr>
      </w:pPr>
    </w:p>
    <w:p w:rsidR="004B3562" w:rsidRPr="00D60991" w:rsidRDefault="004B3562" w:rsidP="004B3562">
      <w:pPr>
        <w:spacing w:line="360" w:lineRule="auto"/>
        <w:ind w:left="567" w:right="539"/>
        <w:jc w:val="both"/>
        <w:rPr>
          <w:rFonts w:ascii="Palatino Linotype" w:hAnsi="Palatino Linotype" w:cs="Tahoma"/>
        </w:rPr>
      </w:pPr>
      <w:r w:rsidRPr="00377BF5">
        <w:rPr>
          <w:rFonts w:ascii="Palatino Linotype" w:hAnsi="Palatino Linotype" w:cs="Tahoma"/>
          <w:b/>
        </w:rPr>
        <w:t>Punto número 2</w:t>
      </w:r>
      <w:r w:rsidRPr="00377BF5">
        <w:rPr>
          <w:rFonts w:ascii="Palatino Linotype" w:hAnsi="Palatino Linotype" w:cs="Tahoma"/>
        </w:rPr>
        <w:t xml:space="preserve">.- El documento como tal, por su naturaleza, </w:t>
      </w:r>
      <w:r w:rsidRPr="00377BF5">
        <w:rPr>
          <w:rFonts w:ascii="Palatino Linotype" w:hAnsi="Palatino Linotype" w:cs="Tahoma"/>
          <w:b/>
          <w:u w:val="single"/>
        </w:rPr>
        <w:t>no forma parte de un expediente que se haya derivado de un procedimiento administrativo disciplinario, resarcitorio, por queja, denuncia, inconformidad u objeción alguna</w:t>
      </w:r>
      <w:r w:rsidRPr="00377BF5">
        <w:rPr>
          <w:rFonts w:ascii="Palatino Linotype" w:hAnsi="Palatino Linotype" w:cs="Tahoma"/>
        </w:rPr>
        <w:t>.</w:t>
      </w:r>
    </w:p>
    <w:p w:rsidR="004B3562" w:rsidRPr="00D60991" w:rsidRDefault="004B3562" w:rsidP="004B3562">
      <w:pPr>
        <w:spacing w:line="360" w:lineRule="auto"/>
        <w:ind w:left="567" w:right="539"/>
        <w:jc w:val="both"/>
        <w:rPr>
          <w:rFonts w:ascii="Palatino Linotype" w:hAnsi="Palatino Linotype" w:cs="Tahoma"/>
        </w:rPr>
      </w:pPr>
    </w:p>
    <w:p w:rsidR="004B3562" w:rsidRPr="00D60991" w:rsidRDefault="004B3562" w:rsidP="004B3562">
      <w:pPr>
        <w:spacing w:line="360" w:lineRule="auto"/>
        <w:ind w:left="567" w:right="539"/>
        <w:jc w:val="both"/>
        <w:rPr>
          <w:rFonts w:ascii="Palatino Linotype" w:hAnsi="Palatino Linotype" w:cs="Tahoma"/>
        </w:rPr>
      </w:pPr>
      <w:r w:rsidRPr="00D60991">
        <w:rPr>
          <w:rFonts w:ascii="Palatino Linotype" w:hAnsi="Palatino Linotype" w:cs="Tahoma"/>
          <w:b/>
        </w:rPr>
        <w:t>Punto número 3</w:t>
      </w:r>
      <w:r w:rsidRPr="00D60991">
        <w:rPr>
          <w:rFonts w:ascii="Palatino Linotype" w:hAnsi="Palatino Linotype" w:cs="Tahoma"/>
        </w:rPr>
        <w:t xml:space="preserve">.- </w:t>
      </w:r>
      <w:r w:rsidRPr="00D60991">
        <w:rPr>
          <w:rFonts w:ascii="Palatino Linotype" w:hAnsi="Palatino Linotype" w:cs="Tahoma"/>
          <w:b/>
          <w:u w:val="single"/>
        </w:rPr>
        <w:t>El documento al que se hace referencia contiene el nombre de un ex servidor público e información de carácter económico</w:t>
      </w:r>
      <w:r w:rsidRPr="00D60991">
        <w:rPr>
          <w:rFonts w:ascii="Palatino Linotype" w:hAnsi="Palatino Linotype" w:cs="Tahoma"/>
        </w:rPr>
        <w:t>.</w:t>
      </w:r>
    </w:p>
    <w:p w:rsidR="004B3562" w:rsidRPr="00D60991" w:rsidRDefault="004B3562" w:rsidP="004B3562">
      <w:pPr>
        <w:spacing w:line="360" w:lineRule="auto"/>
        <w:ind w:left="567" w:right="539"/>
        <w:jc w:val="both"/>
        <w:rPr>
          <w:rFonts w:ascii="Palatino Linotype" w:hAnsi="Palatino Linotype" w:cs="Tahoma"/>
        </w:rPr>
      </w:pPr>
    </w:p>
    <w:p w:rsidR="004B3562" w:rsidRPr="00D60991" w:rsidRDefault="004B3562" w:rsidP="006F7490">
      <w:pPr>
        <w:spacing w:line="360" w:lineRule="auto"/>
        <w:ind w:left="567" w:right="539"/>
        <w:jc w:val="both"/>
        <w:rPr>
          <w:rFonts w:ascii="Palatino Linotype" w:hAnsi="Palatino Linotype" w:cs="Tahoma"/>
        </w:rPr>
      </w:pPr>
      <w:r w:rsidRPr="00D60991">
        <w:rPr>
          <w:rFonts w:ascii="Palatino Linotype" w:hAnsi="Palatino Linotype" w:cs="Tahoma"/>
        </w:rPr>
        <w:lastRenderedPageBreak/>
        <w:t xml:space="preserve">Derivado de lo anterior, este Sujeto Obligado determinó que el proporcionar el documento a través de un medio que no cuenta con las medidas de seguridad necesarias que permita tener la total y absoluta certeza de que quien solicita la información sea, en efecto, el titular de los datos que este contiene, y que la publicación de la información que de manera implícita o explícita contiene el multicitado documento podría derivar en perjuicio del particular de que se trata, razón por la cual fue generado el Acuerdo de Reserva de Información número 013/CUAUIZC/CT/AYUNTAMIENT0/2017 en el que se fundan y motivan las razones por las cuales, previo análisis, el </w:t>
      </w:r>
      <w:r w:rsidR="006F7490" w:rsidRPr="00D60991">
        <w:rPr>
          <w:rFonts w:ascii="Palatino Linotype" w:hAnsi="Palatino Linotype" w:cs="Tahoma"/>
        </w:rPr>
        <w:t xml:space="preserve">Comité de Transparencia de este </w:t>
      </w:r>
      <w:r w:rsidRPr="00D60991">
        <w:rPr>
          <w:rFonts w:ascii="Palatino Linotype" w:hAnsi="Palatino Linotype" w:cs="Tahoma"/>
        </w:rPr>
        <w:t>Ayuntamiento resolvió restringir el acceso a esta información, lo anterior en concordancia en lo estipulado en el Aviso de Privacidad de esta Dirección General de Administración.</w:t>
      </w:r>
    </w:p>
    <w:p w:rsidR="006F7490" w:rsidRPr="00D60991" w:rsidRDefault="006F7490" w:rsidP="004B3562">
      <w:pPr>
        <w:spacing w:line="360" w:lineRule="auto"/>
        <w:ind w:left="567" w:right="539"/>
        <w:jc w:val="both"/>
        <w:rPr>
          <w:rFonts w:ascii="Palatino Linotype" w:hAnsi="Palatino Linotype" w:cs="Tahoma"/>
        </w:rPr>
      </w:pPr>
    </w:p>
    <w:p w:rsidR="004B3562" w:rsidRPr="00D60991" w:rsidRDefault="004B3562" w:rsidP="004B3562">
      <w:pPr>
        <w:spacing w:line="360" w:lineRule="auto"/>
        <w:ind w:left="567" w:right="539"/>
        <w:jc w:val="both"/>
        <w:rPr>
          <w:rFonts w:ascii="Palatino Linotype" w:hAnsi="Palatino Linotype" w:cs="Tahoma"/>
        </w:rPr>
      </w:pPr>
      <w:r w:rsidRPr="00D60991">
        <w:rPr>
          <w:rFonts w:ascii="Palatino Linotype" w:hAnsi="Palatino Linotype" w:cs="Tahoma"/>
        </w:rPr>
        <w:t>Por otra parte, le informo que este Sujeto Obligado tiene la obligación de proporcionar a los particulares la información que estos requieran en cumplimientos a sus derechos de acceso a la información pública, siempre y cuando esta no contemple el acceso a datos personales o información que encuadre en los supuestos señalados en la Ley de la Materia para ser clasificada como reservada o confidencial; no obstante, la obligación de proporcionar información no comprende el procesamiento de la misma, ni el presentarla conforme al interés del solicitante.</w:t>
      </w:r>
    </w:p>
    <w:p w:rsidR="006F7490" w:rsidRPr="00D60991" w:rsidRDefault="006F7490" w:rsidP="00C84E74">
      <w:pPr>
        <w:spacing w:line="360" w:lineRule="auto"/>
        <w:jc w:val="both"/>
        <w:rPr>
          <w:rFonts w:ascii="Palatino Linotype" w:hAnsi="Palatino Linotype" w:cs="Tahoma"/>
        </w:rPr>
      </w:pPr>
    </w:p>
    <w:p w:rsidR="00CA5DEB" w:rsidRPr="00D60991" w:rsidRDefault="00BA739D" w:rsidP="00C84E74">
      <w:pPr>
        <w:spacing w:line="360" w:lineRule="auto"/>
        <w:jc w:val="both"/>
        <w:rPr>
          <w:rFonts w:ascii="Palatino Linotype" w:hAnsi="Palatino Linotype" w:cs="Tahoma"/>
          <w:sz w:val="22"/>
          <w:szCs w:val="24"/>
          <w:lang w:val="es-ES"/>
        </w:rPr>
      </w:pPr>
      <w:r w:rsidRPr="00D60991">
        <w:rPr>
          <w:rFonts w:ascii="Palatino Linotype" w:hAnsi="Palatino Linotype" w:cs="Tahoma"/>
          <w:b/>
          <w:sz w:val="22"/>
          <w:szCs w:val="22"/>
        </w:rPr>
        <w:t>f</w:t>
      </w:r>
      <w:r w:rsidR="00CA5DEB" w:rsidRPr="00D60991">
        <w:rPr>
          <w:rFonts w:ascii="Palatino Linotype" w:hAnsi="Palatino Linotype" w:cs="Tahoma"/>
          <w:b/>
          <w:sz w:val="22"/>
          <w:szCs w:val="22"/>
        </w:rPr>
        <w:t xml:space="preserve">) </w:t>
      </w:r>
      <w:r w:rsidR="00CA5DEB" w:rsidRPr="00D60991">
        <w:rPr>
          <w:rFonts w:ascii="Palatino Linotype" w:hAnsi="Palatino Linotype" w:cs="Tahoma"/>
          <w:b/>
          <w:bCs/>
          <w:sz w:val="22"/>
          <w:szCs w:val="24"/>
          <w:lang w:val="es-ES"/>
        </w:rPr>
        <w:t>Ampliación del plazo para resolver: </w:t>
      </w:r>
      <w:r w:rsidR="00CA5DEB" w:rsidRPr="00D60991">
        <w:rPr>
          <w:rFonts w:ascii="Palatino Linotype" w:hAnsi="Palatino Linotype" w:cs="Tahoma"/>
          <w:sz w:val="22"/>
          <w:szCs w:val="24"/>
          <w:lang w:val="es-ES"/>
        </w:rPr>
        <w:t xml:space="preserve">El </w:t>
      </w:r>
      <w:r w:rsidR="00CC4325" w:rsidRPr="00D60991">
        <w:rPr>
          <w:rFonts w:ascii="Palatino Linotype" w:hAnsi="Palatino Linotype" w:cs="Tahoma"/>
          <w:sz w:val="22"/>
          <w:szCs w:val="24"/>
          <w:lang w:val="es-ES"/>
        </w:rPr>
        <w:t xml:space="preserve">veintiocho </w:t>
      </w:r>
      <w:r w:rsidR="00CA5DEB" w:rsidRPr="00D60991">
        <w:rPr>
          <w:rFonts w:ascii="Palatino Linotype" w:hAnsi="Palatino Linotype" w:cs="Tahoma"/>
          <w:sz w:val="22"/>
          <w:szCs w:val="24"/>
          <w:lang w:val="es-ES"/>
        </w:rPr>
        <w:t xml:space="preserve">de noviembre de dos mil dieciocho,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CC4325" w:rsidRPr="00D60991">
        <w:rPr>
          <w:rFonts w:ascii="Palatino Linotype" w:hAnsi="Palatino Linotype" w:cs="Tahoma"/>
          <w:sz w:val="22"/>
          <w:szCs w:val="24"/>
          <w:lang w:val="es-ES"/>
        </w:rPr>
        <w:t xml:space="preserve">treinta </w:t>
      </w:r>
      <w:r w:rsidR="00CA5DEB" w:rsidRPr="00D60991">
        <w:rPr>
          <w:rFonts w:ascii="Palatino Linotype" w:hAnsi="Palatino Linotype" w:cs="Tahoma"/>
          <w:sz w:val="22"/>
          <w:szCs w:val="24"/>
          <w:lang w:val="es-ES"/>
        </w:rPr>
        <w:t>del mismo mes y año.</w:t>
      </w:r>
    </w:p>
    <w:p w:rsidR="00CC4325" w:rsidRPr="00D60991" w:rsidRDefault="00CC4325" w:rsidP="00CC4325">
      <w:pPr>
        <w:pStyle w:val="Prrafodelista"/>
        <w:spacing w:line="360" w:lineRule="auto"/>
        <w:ind w:left="1647" w:right="567"/>
        <w:jc w:val="both"/>
        <w:rPr>
          <w:rFonts w:ascii="Palatino Linotype" w:hAnsi="Palatino Linotype"/>
          <w:sz w:val="20"/>
          <w:szCs w:val="20"/>
        </w:rPr>
      </w:pPr>
    </w:p>
    <w:p w:rsidR="00CC4325" w:rsidRPr="00D60991" w:rsidRDefault="00BA739D" w:rsidP="00CC4325">
      <w:pPr>
        <w:spacing w:line="360" w:lineRule="auto"/>
        <w:jc w:val="both"/>
        <w:rPr>
          <w:rFonts w:ascii="Palatino Linotype" w:hAnsi="Palatino Linotype" w:cs="Tahoma"/>
          <w:sz w:val="22"/>
          <w:szCs w:val="22"/>
        </w:rPr>
      </w:pPr>
      <w:r w:rsidRPr="00D60991">
        <w:rPr>
          <w:rFonts w:ascii="Palatino Linotype" w:hAnsi="Palatino Linotype" w:cs="Tahoma"/>
          <w:b/>
          <w:sz w:val="22"/>
          <w:szCs w:val="22"/>
        </w:rPr>
        <w:lastRenderedPageBreak/>
        <w:t>g</w:t>
      </w:r>
      <w:r w:rsidR="00CC4325" w:rsidRPr="00D60991">
        <w:rPr>
          <w:rFonts w:ascii="Palatino Linotype" w:hAnsi="Palatino Linotype" w:cs="Tahoma"/>
          <w:b/>
          <w:sz w:val="22"/>
          <w:szCs w:val="22"/>
        </w:rPr>
        <w:t xml:space="preserve">) Cierre de instrucción. </w:t>
      </w:r>
      <w:r w:rsidR="00CC4325" w:rsidRPr="00D60991">
        <w:rPr>
          <w:rFonts w:ascii="Palatino Linotype" w:hAnsi="Palatino Linotype" w:cs="Tahoma"/>
          <w:sz w:val="22"/>
          <w:szCs w:val="22"/>
        </w:rPr>
        <w:t xml:space="preserve">El  cinco de diciembre de dos mil dieciocho,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CC4325" w:rsidRPr="00D60991">
        <w:rPr>
          <w:rFonts w:ascii="Palatino Linotype" w:hAnsi="Palatino Linotype" w:cs="Tahoma"/>
          <w:sz w:val="22"/>
          <w:szCs w:val="22"/>
          <w:lang w:val="es-ES"/>
        </w:rPr>
        <w:t>Sistema de Acceso a la Información Mexiquense (SAIMEX)</w:t>
      </w:r>
      <w:r w:rsidR="00CC4325" w:rsidRPr="00D60991">
        <w:rPr>
          <w:rFonts w:ascii="Palatino Linotype" w:hAnsi="Palatino Linotype" w:cs="Tahoma"/>
          <w:sz w:val="22"/>
          <w:szCs w:val="22"/>
        </w:rPr>
        <w:t>.</w:t>
      </w:r>
    </w:p>
    <w:p w:rsidR="00CA5DEB" w:rsidRPr="00D60991" w:rsidRDefault="00CA5DEB" w:rsidP="00C84E74">
      <w:pPr>
        <w:spacing w:line="360" w:lineRule="auto"/>
        <w:jc w:val="both"/>
        <w:rPr>
          <w:rFonts w:ascii="Palatino Linotype" w:hAnsi="Palatino Linotype" w:cs="Tahoma"/>
          <w:b/>
          <w:sz w:val="22"/>
          <w:szCs w:val="22"/>
        </w:rPr>
      </w:pPr>
    </w:p>
    <w:p w:rsidR="004F2D88" w:rsidRPr="00D60991" w:rsidRDefault="004F2D88" w:rsidP="00C84E74">
      <w:pPr>
        <w:spacing w:line="360" w:lineRule="auto"/>
        <w:jc w:val="both"/>
        <w:rPr>
          <w:rFonts w:ascii="Palatino Linotype" w:hAnsi="Palatino Linotype" w:cs="Tahoma"/>
          <w:color w:val="000000"/>
          <w:sz w:val="22"/>
          <w:szCs w:val="22"/>
        </w:rPr>
      </w:pPr>
      <w:r w:rsidRPr="00D60991">
        <w:rPr>
          <w:rFonts w:ascii="Palatino Linotype" w:hAnsi="Palatino Linotype" w:cs="Tahoma"/>
          <w:color w:val="000000"/>
          <w:sz w:val="22"/>
          <w:szCs w:val="22"/>
        </w:rPr>
        <w:t xml:space="preserve">En </w:t>
      </w:r>
      <w:r w:rsidR="00367F82" w:rsidRPr="00D60991">
        <w:rPr>
          <w:rFonts w:ascii="Palatino Linotype" w:hAnsi="Palatino Linotype" w:cs="Tahoma"/>
          <w:color w:val="000000"/>
          <w:sz w:val="22"/>
          <w:szCs w:val="22"/>
        </w:rPr>
        <w:t>razón de que fue debidamente su</w:t>
      </w:r>
      <w:r w:rsidRPr="00D60991">
        <w:rPr>
          <w:rFonts w:ascii="Palatino Linotype" w:hAnsi="Palatino Linotype" w:cs="Tahoma"/>
          <w:color w:val="000000"/>
          <w:sz w:val="22"/>
          <w:szCs w:val="22"/>
        </w:rPr>
        <w:t xml:space="preserve">stanciado el expediente </w:t>
      </w:r>
      <w:r w:rsidR="00367F82" w:rsidRPr="00D60991">
        <w:rPr>
          <w:rFonts w:ascii="Palatino Linotype" w:hAnsi="Palatino Linotype" w:cs="Tahoma"/>
          <w:color w:val="000000"/>
          <w:sz w:val="22"/>
          <w:szCs w:val="22"/>
        </w:rPr>
        <w:t xml:space="preserve">electrónico </w:t>
      </w:r>
      <w:r w:rsidRPr="00D60991">
        <w:rPr>
          <w:rFonts w:ascii="Palatino Linotype" w:hAnsi="Palatino Linotype" w:cs="Tahoma"/>
          <w:color w:val="000000"/>
          <w:sz w:val="22"/>
          <w:szCs w:val="22"/>
        </w:rPr>
        <w:t>y no exist</w:t>
      </w:r>
      <w:r w:rsidR="00367F82" w:rsidRPr="00D60991">
        <w:rPr>
          <w:rFonts w:ascii="Palatino Linotype" w:hAnsi="Palatino Linotype" w:cs="Tahoma"/>
          <w:color w:val="000000"/>
          <w:sz w:val="22"/>
          <w:szCs w:val="22"/>
        </w:rPr>
        <w:t>e</w:t>
      </w:r>
      <w:r w:rsidRPr="00D60991">
        <w:rPr>
          <w:rFonts w:ascii="Palatino Linotype" w:hAnsi="Palatino Linotype" w:cs="Tahoma"/>
          <w:color w:val="000000"/>
          <w:sz w:val="22"/>
          <w:szCs w:val="22"/>
        </w:rPr>
        <w:t xml:space="preserve"> dilige</w:t>
      </w:r>
      <w:r w:rsidR="00367F82" w:rsidRPr="00D60991">
        <w:rPr>
          <w:rFonts w:ascii="Palatino Linotype" w:hAnsi="Palatino Linotype" w:cs="Tahoma"/>
          <w:color w:val="000000"/>
          <w:sz w:val="22"/>
          <w:szCs w:val="22"/>
        </w:rPr>
        <w:t xml:space="preserve">ncia pendiente de desahogo, se </w:t>
      </w:r>
      <w:r w:rsidRPr="00D60991">
        <w:rPr>
          <w:rFonts w:ascii="Palatino Linotype" w:hAnsi="Palatino Linotype" w:cs="Tahoma"/>
          <w:color w:val="000000"/>
          <w:sz w:val="22"/>
          <w:szCs w:val="22"/>
        </w:rPr>
        <w:t>emit</w:t>
      </w:r>
      <w:r w:rsidR="00367F82" w:rsidRPr="00D60991">
        <w:rPr>
          <w:rFonts w:ascii="Palatino Linotype" w:hAnsi="Palatino Linotype" w:cs="Tahoma"/>
          <w:color w:val="000000"/>
          <w:sz w:val="22"/>
          <w:szCs w:val="22"/>
        </w:rPr>
        <w:t>e</w:t>
      </w:r>
      <w:r w:rsidRPr="00D60991">
        <w:rPr>
          <w:rFonts w:ascii="Palatino Linotype" w:hAnsi="Palatino Linotype" w:cs="Tahoma"/>
          <w:color w:val="000000"/>
          <w:sz w:val="22"/>
          <w:szCs w:val="22"/>
        </w:rPr>
        <w:t xml:space="preserve"> la resolución que conforme a Derecho proceda, de acuerdo a l</w:t>
      </w:r>
      <w:r w:rsidR="009A620E" w:rsidRPr="00D60991">
        <w:rPr>
          <w:rFonts w:ascii="Palatino Linotype" w:hAnsi="Palatino Linotype" w:cs="Tahoma"/>
          <w:color w:val="000000"/>
          <w:sz w:val="22"/>
          <w:szCs w:val="22"/>
        </w:rPr>
        <w:t>o</w:t>
      </w:r>
      <w:r w:rsidRPr="00D60991">
        <w:rPr>
          <w:rFonts w:ascii="Palatino Linotype" w:hAnsi="Palatino Linotype" w:cs="Tahoma"/>
          <w:color w:val="000000"/>
          <w:sz w:val="22"/>
          <w:szCs w:val="22"/>
        </w:rPr>
        <w:t xml:space="preserve">s siguientes: </w:t>
      </w:r>
    </w:p>
    <w:p w:rsidR="00820F86" w:rsidRPr="00D60991" w:rsidRDefault="00820F86" w:rsidP="00C84E74">
      <w:pPr>
        <w:spacing w:line="360" w:lineRule="auto"/>
        <w:jc w:val="center"/>
        <w:rPr>
          <w:rFonts w:ascii="Palatino Linotype" w:hAnsi="Palatino Linotype" w:cs="Tahoma"/>
          <w:b/>
          <w:sz w:val="22"/>
          <w:szCs w:val="22"/>
        </w:rPr>
      </w:pPr>
    </w:p>
    <w:p w:rsidR="004F2D88" w:rsidRPr="00D60991" w:rsidRDefault="009A620E" w:rsidP="00C84E74">
      <w:pPr>
        <w:spacing w:line="360" w:lineRule="auto"/>
        <w:jc w:val="center"/>
        <w:rPr>
          <w:rFonts w:ascii="Palatino Linotype" w:hAnsi="Palatino Linotype" w:cs="Tahoma"/>
          <w:b/>
          <w:sz w:val="22"/>
          <w:szCs w:val="22"/>
          <w:lang w:val="es-ES"/>
        </w:rPr>
      </w:pPr>
      <w:r w:rsidRPr="00D60991">
        <w:rPr>
          <w:rFonts w:ascii="Palatino Linotype" w:hAnsi="Palatino Linotype" w:cs="Tahoma"/>
          <w:b/>
          <w:sz w:val="22"/>
          <w:szCs w:val="22"/>
          <w:lang w:val="es-ES"/>
        </w:rPr>
        <w:t>CONSIDERANDOS</w:t>
      </w:r>
      <w:r w:rsidR="004F2D88" w:rsidRPr="00D60991">
        <w:rPr>
          <w:rFonts w:ascii="Palatino Linotype" w:hAnsi="Palatino Linotype" w:cs="Tahoma"/>
          <w:b/>
          <w:sz w:val="22"/>
          <w:szCs w:val="22"/>
          <w:lang w:val="es-ES"/>
        </w:rPr>
        <w:t>:</w:t>
      </w:r>
    </w:p>
    <w:p w:rsidR="00005CDC" w:rsidRPr="00D60991" w:rsidRDefault="00005CDC" w:rsidP="00C84E74">
      <w:pPr>
        <w:spacing w:line="360" w:lineRule="auto"/>
        <w:rPr>
          <w:rFonts w:ascii="Palatino Linotype" w:hAnsi="Palatino Linotype" w:cs="Tahoma"/>
          <w:b/>
          <w:sz w:val="22"/>
          <w:szCs w:val="22"/>
          <w:lang w:val="es-ES"/>
        </w:rPr>
      </w:pPr>
    </w:p>
    <w:p w:rsidR="00B64641" w:rsidRPr="00D60991" w:rsidRDefault="00B64641" w:rsidP="00C84E74">
      <w:pPr>
        <w:autoSpaceDE w:val="0"/>
        <w:autoSpaceDN w:val="0"/>
        <w:adjustRightInd w:val="0"/>
        <w:spacing w:line="360" w:lineRule="auto"/>
        <w:jc w:val="both"/>
        <w:rPr>
          <w:rFonts w:ascii="Palatino Linotype" w:hAnsi="Palatino Linotype" w:cs="Tahoma"/>
          <w:b/>
          <w:sz w:val="22"/>
          <w:szCs w:val="22"/>
          <w:lang w:val="es-ES"/>
        </w:rPr>
      </w:pPr>
      <w:r w:rsidRPr="00D60991">
        <w:rPr>
          <w:rFonts w:ascii="Palatino Linotype" w:eastAsia="Calibri" w:hAnsi="Palatino Linotype" w:cs="Tahoma"/>
          <w:b/>
          <w:color w:val="000000"/>
          <w:sz w:val="22"/>
          <w:szCs w:val="22"/>
          <w:lang w:val="es-ES" w:eastAsia="es-MX"/>
        </w:rPr>
        <w:t>PRIMER</w:t>
      </w:r>
      <w:r w:rsidR="002241A6" w:rsidRPr="00D60991">
        <w:rPr>
          <w:rFonts w:ascii="Palatino Linotype" w:eastAsia="Calibri" w:hAnsi="Palatino Linotype" w:cs="Tahoma"/>
          <w:b/>
          <w:color w:val="000000"/>
          <w:sz w:val="22"/>
          <w:szCs w:val="22"/>
          <w:lang w:val="es-ES" w:eastAsia="es-MX"/>
        </w:rPr>
        <w:t>O</w:t>
      </w:r>
      <w:r w:rsidRPr="00D60991">
        <w:rPr>
          <w:rFonts w:ascii="Palatino Linotype" w:eastAsia="Calibri" w:hAnsi="Palatino Linotype" w:cs="Tahoma"/>
          <w:color w:val="000000"/>
          <w:sz w:val="22"/>
          <w:szCs w:val="22"/>
          <w:lang w:val="es-ES" w:eastAsia="es-MX"/>
        </w:rPr>
        <w:t xml:space="preserve">. </w:t>
      </w:r>
      <w:r w:rsidRPr="00D60991">
        <w:rPr>
          <w:rFonts w:ascii="Palatino Linotype" w:hAnsi="Palatino Linotype" w:cs="Tahoma"/>
          <w:b/>
          <w:sz w:val="22"/>
          <w:szCs w:val="22"/>
          <w:lang w:val="es-ES"/>
        </w:rPr>
        <w:t>Competencia.</w:t>
      </w:r>
    </w:p>
    <w:p w:rsidR="00B727C5" w:rsidRPr="00D60991" w:rsidRDefault="00B727C5" w:rsidP="00C84E74">
      <w:pPr>
        <w:autoSpaceDE w:val="0"/>
        <w:autoSpaceDN w:val="0"/>
        <w:adjustRightInd w:val="0"/>
        <w:spacing w:line="360" w:lineRule="auto"/>
        <w:jc w:val="both"/>
        <w:rPr>
          <w:rFonts w:ascii="Palatino Linotype" w:hAnsi="Palatino Linotype" w:cs="Tahoma"/>
          <w:sz w:val="22"/>
          <w:szCs w:val="22"/>
          <w:lang w:val="es-ES"/>
        </w:rPr>
      </w:pPr>
    </w:p>
    <w:p w:rsidR="00B727C5" w:rsidRPr="00D60991" w:rsidRDefault="00436FD3" w:rsidP="00C84E74">
      <w:pPr>
        <w:spacing w:line="360" w:lineRule="auto"/>
        <w:jc w:val="both"/>
        <w:rPr>
          <w:rFonts w:ascii="Palatino Linotype" w:hAnsi="Palatino Linotype" w:cs="Tahoma"/>
          <w:sz w:val="22"/>
          <w:szCs w:val="22"/>
          <w:shd w:val="clear" w:color="auto" w:fill="FFFFFF"/>
        </w:rPr>
      </w:pPr>
      <w:r w:rsidRPr="00D60991">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D60991">
        <w:rPr>
          <w:rFonts w:ascii="Palatino Linotype" w:hAnsi="Palatino Linotype" w:cs="Tahoma"/>
          <w:sz w:val="22"/>
          <w:szCs w:val="22"/>
          <w:shd w:val="clear" w:color="auto" w:fill="FFFFFF"/>
        </w:rPr>
        <w:t>°</w:t>
      </w:r>
      <w:r w:rsidRPr="00D60991">
        <w:rPr>
          <w:rFonts w:ascii="Palatino Linotype" w:hAnsi="Palatino Linotype" w:cs="Tahoma"/>
          <w:sz w:val="22"/>
          <w:szCs w:val="22"/>
          <w:shd w:val="clear" w:color="auto" w:fill="FFFFFF"/>
        </w:rPr>
        <w:t>, apartado A de la Constitución Política de los Estados Unidos Mexicanos; 5</w:t>
      </w:r>
      <w:r w:rsidR="008A282C" w:rsidRPr="00D60991">
        <w:rPr>
          <w:rFonts w:ascii="Palatino Linotype" w:hAnsi="Palatino Linotype" w:cs="Tahoma"/>
          <w:sz w:val="22"/>
          <w:szCs w:val="22"/>
          <w:shd w:val="clear" w:color="auto" w:fill="FFFFFF"/>
        </w:rPr>
        <w:t>°</w:t>
      </w:r>
      <w:r w:rsidRPr="00D60991">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60991">
        <w:rPr>
          <w:rStyle w:val="apple-converted-space"/>
          <w:rFonts w:ascii="Palatino Linotype" w:hAnsi="Palatino Linotype" w:cs="Tahoma"/>
          <w:sz w:val="22"/>
          <w:szCs w:val="22"/>
          <w:shd w:val="clear" w:color="auto" w:fill="FFFFFF"/>
        </w:rPr>
        <w:t xml:space="preserve"> 7°, </w:t>
      </w:r>
      <w:r w:rsidRPr="00D60991">
        <w:rPr>
          <w:rFonts w:ascii="Palatino Linotype" w:hAnsi="Palatino Linotype" w:cs="Tahoma"/>
          <w:sz w:val="22"/>
          <w:szCs w:val="22"/>
        </w:rPr>
        <w:t>9</w:t>
      </w:r>
      <w:r w:rsidR="00FB34A5" w:rsidRPr="00D60991">
        <w:rPr>
          <w:rFonts w:ascii="Palatino Linotype" w:hAnsi="Palatino Linotype" w:cs="Tahoma"/>
          <w:sz w:val="22"/>
          <w:szCs w:val="22"/>
        </w:rPr>
        <w:t>°</w:t>
      </w:r>
      <w:r w:rsidRPr="00D60991">
        <w:rPr>
          <w:rFonts w:ascii="Palatino Linotype" w:hAnsi="Palatino Linotype" w:cs="Tahoma"/>
          <w:sz w:val="22"/>
          <w:szCs w:val="22"/>
        </w:rPr>
        <w:t xml:space="preserve">, fracciones I y XXIV y 11 </w:t>
      </w:r>
      <w:r w:rsidRPr="00D60991">
        <w:rPr>
          <w:rFonts w:ascii="Palatino Linotype" w:hAnsi="Palatino Linotype" w:cs="Tahoma"/>
          <w:sz w:val="22"/>
          <w:szCs w:val="22"/>
          <w:shd w:val="clear" w:color="auto" w:fill="FFFFFF"/>
        </w:rPr>
        <w:t xml:space="preserve">del Reglamento Interior del Instituto de </w:t>
      </w:r>
      <w:r w:rsidRPr="00D60991">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rsidR="00CC4325" w:rsidRPr="00D60991" w:rsidRDefault="00CC4325" w:rsidP="00CC4325">
      <w:pPr>
        <w:spacing w:line="360" w:lineRule="auto"/>
        <w:jc w:val="both"/>
        <w:rPr>
          <w:rFonts w:ascii="Palatino Linotype" w:eastAsia="Calibri" w:hAnsi="Palatino Linotype" w:cs="Tahoma"/>
          <w:bCs/>
          <w:color w:val="000000"/>
          <w:sz w:val="22"/>
          <w:szCs w:val="22"/>
          <w:lang w:val="es-ES" w:eastAsia="es-ES_tradnl"/>
        </w:rPr>
      </w:pPr>
    </w:p>
    <w:p w:rsidR="00CC4325" w:rsidRPr="00D60991" w:rsidRDefault="00CC4325" w:rsidP="00CC432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D60991">
        <w:rPr>
          <w:rFonts w:ascii="Palatino Linotype" w:eastAsia="Calibri" w:hAnsi="Palatino Linotype" w:cs="Tahoma"/>
          <w:b/>
          <w:color w:val="000000"/>
          <w:sz w:val="22"/>
          <w:szCs w:val="22"/>
          <w:lang w:val="es-ES" w:eastAsia="es-MX"/>
        </w:rPr>
        <w:t>SEGUNDO. Causales de improcedencia y sobreseimiento.</w:t>
      </w:r>
    </w:p>
    <w:p w:rsidR="00CC4325" w:rsidRPr="00D60991" w:rsidRDefault="00CC4325" w:rsidP="00CC432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C4325" w:rsidRPr="00D60991" w:rsidRDefault="00CC4325" w:rsidP="00CC432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60991">
        <w:rPr>
          <w:rFonts w:ascii="Palatino Linotype" w:eastAsia="Calibri" w:hAnsi="Palatino Linotype" w:cs="Tahoma"/>
          <w:color w:val="000000"/>
          <w:sz w:val="22"/>
          <w:szCs w:val="22"/>
          <w:lang w:val="es-ES"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CC4325" w:rsidRPr="00D60991" w:rsidRDefault="00CC4325" w:rsidP="00CC432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C4325" w:rsidRPr="00D60991" w:rsidRDefault="00CC4325" w:rsidP="00CC432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60991">
        <w:rPr>
          <w:rFonts w:ascii="Palatino Linotype" w:eastAsia="Calibri" w:hAnsi="Palatino Linotype" w:cs="Tahoma"/>
          <w:color w:val="000000"/>
          <w:sz w:val="22"/>
          <w:szCs w:val="22"/>
          <w:lang w:val="es-ES" w:eastAsia="es-MX"/>
        </w:rPr>
        <w:t xml:space="preserve">En el presente caso, </w:t>
      </w:r>
      <w:r w:rsidRPr="00D60991">
        <w:rPr>
          <w:rFonts w:ascii="Palatino Linotype" w:eastAsia="Calibri" w:hAnsi="Palatino Linotype" w:cs="Tahoma"/>
          <w:b/>
          <w:color w:val="000000"/>
          <w:sz w:val="22"/>
          <w:szCs w:val="22"/>
          <w:lang w:val="es-ES" w:eastAsia="es-MX"/>
        </w:rPr>
        <w:t>no se actualiza ninguna de las causales de improcedencia</w:t>
      </w:r>
      <w:r w:rsidRPr="00D60991">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C4325" w:rsidRPr="00D60991" w:rsidRDefault="00CC4325" w:rsidP="00CC4325">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rsidR="00CC4325" w:rsidRPr="00D60991" w:rsidRDefault="00CC4325" w:rsidP="00CC432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60991">
        <w:rPr>
          <w:rFonts w:ascii="Palatino Linotype" w:eastAsia="Calibri" w:hAnsi="Palatino Linotype" w:cs="Tahoma"/>
          <w:color w:val="000000"/>
          <w:sz w:val="22"/>
          <w:szCs w:val="22"/>
          <w:lang w:val="es-ES" w:eastAsia="es-MX"/>
        </w:rPr>
        <w:t>Asimismo, se actualiza la causal de procedencia señalada en el artículo 179, fracción I</w:t>
      </w:r>
      <w:r w:rsidR="006D5B01">
        <w:rPr>
          <w:rFonts w:ascii="Palatino Linotype" w:eastAsia="Calibri" w:hAnsi="Palatino Linotype" w:cs="Tahoma"/>
          <w:color w:val="000000"/>
          <w:sz w:val="22"/>
          <w:szCs w:val="22"/>
          <w:lang w:val="es-ES" w:eastAsia="es-MX"/>
        </w:rPr>
        <w:t>I,</w:t>
      </w:r>
      <w:r w:rsidRPr="00D60991">
        <w:rPr>
          <w:rFonts w:ascii="Palatino Linotype" w:eastAsia="Calibri" w:hAnsi="Palatino Linotype" w:cs="Tahoma"/>
          <w:color w:val="000000"/>
          <w:sz w:val="22"/>
          <w:szCs w:val="22"/>
          <w:lang w:val="es-ES" w:eastAsia="es-MX"/>
        </w:rPr>
        <w:t xml:space="preserve"> de la Ley de la materia</w:t>
      </w:r>
      <w:r w:rsidRPr="00D60991">
        <w:rPr>
          <w:rFonts w:ascii="Palatino Linotype" w:eastAsia="Calibri" w:hAnsi="Palatino Linotype" w:cs="Tahoma"/>
          <w:bCs/>
          <w:color w:val="000000"/>
          <w:sz w:val="22"/>
          <w:szCs w:val="22"/>
          <w:lang w:val="es-ES" w:eastAsia="es-MX"/>
        </w:rPr>
        <w:t xml:space="preserve">, toda vez que el solicitante se inconformó </w:t>
      </w:r>
      <w:r w:rsidR="00BA739D" w:rsidRPr="00D60991">
        <w:rPr>
          <w:rFonts w:ascii="Palatino Linotype" w:eastAsia="Calibri" w:hAnsi="Palatino Linotype" w:cs="Tahoma"/>
          <w:bCs/>
          <w:color w:val="000000"/>
          <w:sz w:val="22"/>
          <w:szCs w:val="22"/>
          <w:lang w:val="es-ES" w:eastAsia="es-MX"/>
        </w:rPr>
        <w:t>por negativa de la entrega de la información debido a la clasificación</w:t>
      </w:r>
      <w:r w:rsidR="006F7490" w:rsidRPr="00D60991">
        <w:rPr>
          <w:rFonts w:ascii="Palatino Linotype" w:eastAsia="Calibri" w:hAnsi="Palatino Linotype" w:cs="Tahoma"/>
          <w:bCs/>
          <w:color w:val="000000"/>
          <w:sz w:val="22"/>
          <w:szCs w:val="22"/>
          <w:lang w:val="es-ES" w:eastAsia="es-MX"/>
        </w:rPr>
        <w:t xml:space="preserve"> </w:t>
      </w:r>
      <w:r w:rsidR="00BA739D" w:rsidRPr="00D60991">
        <w:rPr>
          <w:rFonts w:ascii="Palatino Linotype" w:eastAsia="Calibri" w:hAnsi="Palatino Linotype" w:cs="Tahoma"/>
          <w:bCs/>
          <w:color w:val="000000"/>
          <w:sz w:val="22"/>
          <w:szCs w:val="22"/>
          <w:lang w:val="es-ES" w:eastAsia="es-MX"/>
        </w:rPr>
        <w:t>de la misma</w:t>
      </w:r>
      <w:r w:rsidRPr="00D60991">
        <w:rPr>
          <w:rFonts w:ascii="Palatino Linotype" w:eastAsia="Calibri" w:hAnsi="Palatino Linotype" w:cs="Tahoma"/>
          <w:bCs/>
          <w:color w:val="000000"/>
          <w:sz w:val="22"/>
          <w:szCs w:val="22"/>
          <w:lang w:val="es-ES" w:eastAsia="es-MX"/>
        </w:rPr>
        <w:t>.</w:t>
      </w:r>
    </w:p>
    <w:p w:rsidR="00CC4325" w:rsidRPr="00D60991" w:rsidRDefault="00CC4325" w:rsidP="00CC4325">
      <w:pPr>
        <w:autoSpaceDE w:val="0"/>
        <w:autoSpaceDN w:val="0"/>
        <w:adjustRightInd w:val="0"/>
        <w:spacing w:line="360" w:lineRule="auto"/>
        <w:jc w:val="both"/>
        <w:rPr>
          <w:rFonts w:ascii="Palatino Linotype" w:eastAsia="Calibri" w:hAnsi="Palatino Linotype" w:cs="Tahoma"/>
          <w:bCs/>
          <w:color w:val="000000"/>
          <w:sz w:val="18"/>
          <w:szCs w:val="22"/>
          <w:lang w:val="es-ES" w:eastAsia="es-MX"/>
        </w:rPr>
      </w:pPr>
    </w:p>
    <w:p w:rsidR="00CC4325" w:rsidRPr="00D60991" w:rsidRDefault="00CC4325" w:rsidP="00CC4325">
      <w:pPr>
        <w:spacing w:line="360" w:lineRule="auto"/>
        <w:jc w:val="both"/>
        <w:rPr>
          <w:rFonts w:ascii="Palatino Linotype" w:eastAsia="Calibri" w:hAnsi="Palatino Linotype" w:cs="Tahoma"/>
          <w:sz w:val="22"/>
          <w:szCs w:val="22"/>
          <w:lang w:val="es-ES" w:eastAsia="es-ES_tradnl"/>
        </w:rPr>
      </w:pPr>
      <w:r w:rsidRPr="00D60991">
        <w:rPr>
          <w:rFonts w:ascii="Palatino Linotype" w:eastAsia="Calibri" w:hAnsi="Palatino Linotype" w:cs="Tahoma"/>
          <w:b/>
          <w:sz w:val="22"/>
          <w:szCs w:val="22"/>
          <w:lang w:val="es-ES" w:eastAsia="es-ES_tradnl"/>
        </w:rPr>
        <w:t>Causales de sobreseimiento.</w:t>
      </w:r>
    </w:p>
    <w:p w:rsidR="00CC4325" w:rsidRPr="00D60991" w:rsidRDefault="00CC4325" w:rsidP="00CC4325">
      <w:pPr>
        <w:spacing w:line="360" w:lineRule="auto"/>
        <w:jc w:val="both"/>
        <w:rPr>
          <w:rFonts w:ascii="Palatino Linotype" w:eastAsia="Calibri" w:hAnsi="Palatino Linotype" w:cs="Tahoma"/>
          <w:sz w:val="18"/>
          <w:szCs w:val="22"/>
          <w:lang w:val="es-ES" w:eastAsia="es-ES_tradnl"/>
        </w:rPr>
      </w:pPr>
    </w:p>
    <w:p w:rsidR="00CC4325" w:rsidRPr="00D60991" w:rsidRDefault="00CC4325" w:rsidP="00CC4325">
      <w:pPr>
        <w:spacing w:line="360" w:lineRule="auto"/>
        <w:jc w:val="both"/>
        <w:rPr>
          <w:rFonts w:ascii="Palatino Linotype" w:hAnsi="Palatino Linotype" w:cs="Tahoma"/>
          <w:sz w:val="22"/>
          <w:szCs w:val="22"/>
          <w:lang w:val="es-ES"/>
        </w:rPr>
      </w:pPr>
      <w:r w:rsidRPr="00D60991">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D60991">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D60991">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CC4325" w:rsidRPr="00D60991" w:rsidRDefault="00CC4325" w:rsidP="00CC4325">
      <w:pPr>
        <w:spacing w:line="360" w:lineRule="auto"/>
        <w:jc w:val="both"/>
        <w:rPr>
          <w:rFonts w:ascii="Palatino Linotype" w:hAnsi="Palatino Linotype" w:cs="Tahoma"/>
          <w:sz w:val="14"/>
          <w:szCs w:val="22"/>
          <w:lang w:val="es-ES"/>
        </w:rPr>
      </w:pPr>
    </w:p>
    <w:p w:rsidR="00CC4325" w:rsidRPr="00D60991" w:rsidRDefault="00CC4325" w:rsidP="00CC4325">
      <w:pPr>
        <w:spacing w:line="360" w:lineRule="auto"/>
        <w:jc w:val="both"/>
        <w:rPr>
          <w:rFonts w:ascii="Palatino Linotype" w:eastAsia="Calibri" w:hAnsi="Palatino Linotype" w:cs="Tahoma"/>
          <w:sz w:val="22"/>
          <w:szCs w:val="22"/>
          <w:lang w:val="es-ES" w:eastAsia="es-ES_tradnl"/>
        </w:rPr>
      </w:pPr>
      <w:r w:rsidRPr="00D60991">
        <w:rPr>
          <w:rFonts w:ascii="Palatino Linotype" w:eastAsia="Calibri" w:hAnsi="Palatino Linotype" w:cs="Tahoma"/>
          <w:bCs/>
          <w:sz w:val="22"/>
          <w:szCs w:val="22"/>
          <w:lang w:val="es-ES" w:eastAsia="es-ES_tradnl"/>
        </w:rPr>
        <w:t xml:space="preserve">Por tales motivos, </w:t>
      </w:r>
      <w:r w:rsidRPr="00D60991">
        <w:rPr>
          <w:rFonts w:ascii="Palatino Linotype" w:eastAsia="Calibri" w:hAnsi="Palatino Linotype" w:cs="Tahoma"/>
          <w:sz w:val="22"/>
          <w:szCs w:val="22"/>
          <w:lang w:val="es-ES" w:eastAsia="es-ES_tradnl"/>
        </w:rPr>
        <w:t xml:space="preserve">se considera procedente entrar al fondo del presente asunto. </w:t>
      </w:r>
    </w:p>
    <w:p w:rsidR="001017C3" w:rsidRPr="00D60991" w:rsidRDefault="001017C3" w:rsidP="00DB0D9C">
      <w:pPr>
        <w:spacing w:line="360" w:lineRule="auto"/>
        <w:jc w:val="both"/>
        <w:rPr>
          <w:rFonts w:ascii="Palatino Linotype" w:hAnsi="Palatino Linotype" w:cs="Tahoma"/>
          <w:sz w:val="22"/>
          <w:szCs w:val="22"/>
          <w:lang w:val="es-ES"/>
        </w:rPr>
      </w:pPr>
    </w:p>
    <w:p w:rsidR="001017C3" w:rsidRPr="00D60991" w:rsidRDefault="001017C3" w:rsidP="00DB0D9C">
      <w:pPr>
        <w:tabs>
          <w:tab w:val="left" w:pos="4962"/>
        </w:tabs>
        <w:spacing w:line="360" w:lineRule="auto"/>
        <w:jc w:val="both"/>
        <w:rPr>
          <w:rFonts w:ascii="Palatino Linotype" w:eastAsia="Calibri" w:hAnsi="Palatino Linotype" w:cs="Tahoma"/>
          <w:b/>
          <w:iCs/>
          <w:sz w:val="22"/>
          <w:szCs w:val="24"/>
          <w:lang w:val="es-ES" w:eastAsia="es-ES_tradnl"/>
        </w:rPr>
      </w:pPr>
      <w:r w:rsidRPr="00D60991">
        <w:rPr>
          <w:rFonts w:ascii="Palatino Linotype" w:eastAsia="Calibri" w:hAnsi="Palatino Linotype" w:cs="Tahoma"/>
          <w:b/>
          <w:iCs/>
          <w:sz w:val="22"/>
          <w:szCs w:val="24"/>
          <w:lang w:val="es-ES" w:eastAsia="es-ES_tradnl"/>
        </w:rPr>
        <w:t xml:space="preserve">TERCERO. Determinación de la Controversia. </w:t>
      </w:r>
    </w:p>
    <w:p w:rsidR="00CB2805" w:rsidRPr="00D60991" w:rsidRDefault="00CB2805" w:rsidP="00DB0D9C">
      <w:pPr>
        <w:spacing w:line="360" w:lineRule="auto"/>
        <w:jc w:val="both"/>
        <w:rPr>
          <w:rFonts w:ascii="Palatino Linotype" w:hAnsi="Palatino Linotype" w:cs="Tahoma"/>
          <w:sz w:val="22"/>
          <w:szCs w:val="22"/>
          <w:lang w:val="es-ES"/>
        </w:rPr>
      </w:pPr>
    </w:p>
    <w:p w:rsidR="001F462E" w:rsidRPr="00D60991" w:rsidRDefault="001017C3" w:rsidP="00DB0D9C">
      <w:pPr>
        <w:spacing w:line="360" w:lineRule="auto"/>
        <w:jc w:val="both"/>
        <w:rPr>
          <w:rFonts w:ascii="Palatino Linotype" w:eastAsia="Calibri" w:hAnsi="Palatino Linotype" w:cs="Tahoma"/>
          <w:iCs/>
          <w:sz w:val="22"/>
          <w:szCs w:val="22"/>
          <w:lang w:eastAsia="es-ES_tradnl"/>
        </w:rPr>
      </w:pPr>
      <w:r w:rsidRPr="00D60991">
        <w:rPr>
          <w:rFonts w:ascii="Palatino Linotype" w:eastAsia="Calibri" w:hAnsi="Palatino Linotype" w:cs="Tahoma"/>
          <w:iCs/>
          <w:sz w:val="22"/>
          <w:szCs w:val="22"/>
          <w:lang w:eastAsia="es-ES_tradnl"/>
        </w:rPr>
        <w:t xml:space="preserve">Con el objeto de ilustrar la controversia planteada, resulta conveniente precisar la solicitud de información y la respuesta, para verificar los agravios del recurrente, por lo que en primer plano enunciaremos que </w:t>
      </w:r>
      <w:r w:rsidR="001F462E" w:rsidRPr="00D60991">
        <w:rPr>
          <w:rFonts w:ascii="Palatino Linotype" w:eastAsia="Calibri" w:hAnsi="Palatino Linotype" w:cs="Tahoma"/>
          <w:iCs/>
          <w:sz w:val="22"/>
          <w:szCs w:val="22"/>
          <w:lang w:eastAsia="es-ES_tradnl"/>
        </w:rPr>
        <w:t>el</w:t>
      </w:r>
      <w:r w:rsidRPr="00D60991">
        <w:rPr>
          <w:rFonts w:ascii="Palatino Linotype" w:eastAsia="Calibri" w:hAnsi="Palatino Linotype" w:cs="Tahoma"/>
          <w:iCs/>
          <w:sz w:val="22"/>
          <w:szCs w:val="22"/>
          <w:lang w:eastAsia="es-ES_tradnl"/>
        </w:rPr>
        <w:t xml:space="preserve"> Particular</w:t>
      </w:r>
      <w:r w:rsidR="001F462E" w:rsidRPr="00D60991">
        <w:rPr>
          <w:rFonts w:ascii="Palatino Linotype" w:eastAsia="Calibri" w:hAnsi="Palatino Linotype" w:cs="Tahoma"/>
          <w:iCs/>
          <w:sz w:val="22"/>
          <w:szCs w:val="22"/>
          <w:lang w:eastAsia="es-ES_tradnl"/>
        </w:rPr>
        <w:t xml:space="preserve"> solicitó:</w:t>
      </w:r>
    </w:p>
    <w:p w:rsidR="001F462E" w:rsidRPr="00D60991" w:rsidRDefault="001F462E" w:rsidP="00DB0D9C">
      <w:pPr>
        <w:spacing w:line="360" w:lineRule="auto"/>
        <w:jc w:val="both"/>
        <w:rPr>
          <w:rFonts w:ascii="Palatino Linotype" w:eastAsia="Calibri" w:hAnsi="Palatino Linotype" w:cs="Tahoma"/>
          <w:iCs/>
          <w:sz w:val="22"/>
          <w:szCs w:val="22"/>
          <w:lang w:eastAsia="es-ES_tradnl"/>
        </w:rPr>
      </w:pPr>
    </w:p>
    <w:p w:rsidR="001F462E" w:rsidRPr="00D60991" w:rsidRDefault="001F462E" w:rsidP="00BA0D7C">
      <w:pPr>
        <w:pStyle w:val="Prrafodelista"/>
        <w:numPr>
          <w:ilvl w:val="0"/>
          <w:numId w:val="11"/>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
          <w:bCs/>
          <w:szCs w:val="22"/>
        </w:rPr>
        <w:t>Solicitud de acceso a la información número 00330/CUAUTIZC/IP/2018</w:t>
      </w:r>
    </w:p>
    <w:p w:rsidR="001F462E" w:rsidRPr="00D60991" w:rsidRDefault="001F462E" w:rsidP="00BA0D7C">
      <w:pPr>
        <w:pStyle w:val="Prrafodelista"/>
        <w:numPr>
          <w:ilvl w:val="1"/>
          <w:numId w:val="11"/>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Cs/>
          <w:szCs w:val="22"/>
        </w:rPr>
        <w:t xml:space="preserve">Copia del oficio DGA/DRH/DAP/1055/2018. </w:t>
      </w:r>
    </w:p>
    <w:p w:rsidR="001F462E" w:rsidRPr="00D60991" w:rsidRDefault="001F462E" w:rsidP="00BA0D7C">
      <w:pPr>
        <w:pStyle w:val="Prrafodelista"/>
        <w:numPr>
          <w:ilvl w:val="1"/>
          <w:numId w:val="11"/>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Cs/>
          <w:szCs w:val="22"/>
        </w:rPr>
        <w:t xml:space="preserve">Fecha en que fue emitido el oficio DGA/DRH/DAP/1055/2018. </w:t>
      </w:r>
    </w:p>
    <w:p w:rsidR="00CB2805" w:rsidRPr="00D7663E" w:rsidRDefault="001F462E" w:rsidP="00BA0D7C">
      <w:pPr>
        <w:pStyle w:val="Prrafodelista"/>
        <w:numPr>
          <w:ilvl w:val="1"/>
          <w:numId w:val="11"/>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Cs/>
          <w:szCs w:val="22"/>
        </w:rPr>
        <w:t>Fecha de acuse de recibido del oficio DGA/DRH/DAP/1055/2018 por la Tesorería Municipal de Cuautitlán Izcalli.</w:t>
      </w:r>
    </w:p>
    <w:p w:rsidR="006D5B01" w:rsidRDefault="006D5B01" w:rsidP="00D7663E">
      <w:pPr>
        <w:tabs>
          <w:tab w:val="left" w:pos="4667"/>
        </w:tabs>
        <w:spacing w:line="360" w:lineRule="auto"/>
        <w:ind w:right="567"/>
        <w:jc w:val="both"/>
        <w:rPr>
          <w:rFonts w:ascii="Palatino Linotype" w:hAnsi="Palatino Linotype" w:cs="Tahoma"/>
          <w:bCs/>
          <w:szCs w:val="22"/>
        </w:rPr>
      </w:pPr>
      <w:r w:rsidRPr="00D7663E">
        <w:rPr>
          <w:rFonts w:ascii="Palatino Linotype" w:hAnsi="Palatino Linotype" w:cs="Tahoma"/>
          <w:bCs/>
          <w:sz w:val="22"/>
          <w:szCs w:val="22"/>
        </w:rPr>
        <w:lastRenderedPageBreak/>
        <w:t xml:space="preserve">De lo anterior destaca que los tres contenidos de información se atienden con el mismo documento, consistente </w:t>
      </w:r>
      <w:r w:rsidRPr="006D5B01">
        <w:rPr>
          <w:rFonts w:ascii="Palatino Linotype" w:hAnsi="Palatino Linotype" w:cs="Tahoma"/>
          <w:bCs/>
          <w:sz w:val="22"/>
          <w:szCs w:val="22"/>
        </w:rPr>
        <w:t>el oficio DGA/DRH/DAP/1055/2018, con acuse de recibo de la Tesorería Municipal del Ayuntamiento.</w:t>
      </w:r>
    </w:p>
    <w:p w:rsidR="006D5B01" w:rsidRPr="00D7663E" w:rsidRDefault="006D5B01" w:rsidP="00D7663E">
      <w:pPr>
        <w:tabs>
          <w:tab w:val="left" w:pos="4667"/>
        </w:tabs>
        <w:spacing w:line="360" w:lineRule="auto"/>
        <w:ind w:right="567"/>
        <w:jc w:val="both"/>
        <w:rPr>
          <w:rFonts w:ascii="Palatino Linotype" w:hAnsi="Palatino Linotype" w:cs="Tahoma"/>
          <w:bCs/>
          <w:szCs w:val="22"/>
        </w:rPr>
      </w:pPr>
    </w:p>
    <w:p w:rsidR="001F462E" w:rsidRPr="00D60991" w:rsidRDefault="001F462E" w:rsidP="00BA0D7C">
      <w:pPr>
        <w:pStyle w:val="Prrafodelista"/>
        <w:numPr>
          <w:ilvl w:val="0"/>
          <w:numId w:val="11"/>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
          <w:bCs/>
          <w:szCs w:val="22"/>
        </w:rPr>
        <w:t>Solicitud de acceso a la información número 00331/CUAUTIZC/IP/2018</w:t>
      </w:r>
    </w:p>
    <w:p w:rsidR="001F462E" w:rsidRPr="00D60991" w:rsidRDefault="001F462E" w:rsidP="00BA0D7C">
      <w:pPr>
        <w:pStyle w:val="Prrafodelista"/>
        <w:numPr>
          <w:ilvl w:val="1"/>
          <w:numId w:val="11"/>
        </w:numPr>
        <w:tabs>
          <w:tab w:val="left" w:pos="4667"/>
        </w:tabs>
        <w:spacing w:line="360" w:lineRule="auto"/>
        <w:ind w:right="567"/>
        <w:jc w:val="both"/>
        <w:rPr>
          <w:rFonts w:ascii="Palatino Linotype" w:hAnsi="Palatino Linotype" w:cs="Tahoma"/>
          <w:b/>
          <w:bCs/>
          <w:szCs w:val="22"/>
        </w:rPr>
      </w:pPr>
      <w:bookmarkStart w:id="3" w:name="_Hlk531820934"/>
      <w:r w:rsidRPr="00D60991">
        <w:rPr>
          <w:rFonts w:ascii="Palatino Linotype" w:hAnsi="Palatino Linotype" w:cs="Tahoma"/>
          <w:bCs/>
          <w:szCs w:val="22"/>
        </w:rPr>
        <w:t xml:space="preserve">La fecha en que la Contraloría Municipal solicitó a la Dirección General de Administración los datos personales del solicitante para integrarlos al expediente </w:t>
      </w:r>
      <w:r w:rsidR="00BC4B81" w:rsidRPr="00D60991">
        <w:rPr>
          <w:rFonts w:ascii="Palatino Linotype" w:hAnsi="Palatino Linotype" w:cs="Tahoma"/>
          <w:bCs/>
          <w:szCs w:val="22"/>
        </w:rPr>
        <w:t>CM/DI/DIC/DENUNCIA/004/2018.</w:t>
      </w:r>
    </w:p>
    <w:p w:rsidR="001F462E" w:rsidRPr="00D60991" w:rsidRDefault="001F462E" w:rsidP="00BA0D7C">
      <w:pPr>
        <w:pStyle w:val="Prrafodelista"/>
        <w:numPr>
          <w:ilvl w:val="1"/>
          <w:numId w:val="11"/>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Cs/>
          <w:szCs w:val="22"/>
        </w:rPr>
        <w:t>Fundamento legal que faculta la entrega de los datos personales, sin ser el solicitante el servidor público sujeto a un procedimiento de investigación por parte de alguna institución de Procuración de Justicia o administrativa.</w:t>
      </w:r>
    </w:p>
    <w:p w:rsidR="001F462E" w:rsidRPr="00D60991" w:rsidRDefault="001F462E" w:rsidP="00BA0D7C">
      <w:pPr>
        <w:pStyle w:val="Prrafodelista"/>
        <w:numPr>
          <w:ilvl w:val="1"/>
          <w:numId w:val="11"/>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Cs/>
          <w:szCs w:val="22"/>
        </w:rPr>
        <w:t>Oficio  por el cual se remite la información personal del Solicitante.</w:t>
      </w:r>
    </w:p>
    <w:p w:rsidR="001F462E" w:rsidRPr="00D60991" w:rsidRDefault="001F462E" w:rsidP="00BA0D7C">
      <w:pPr>
        <w:pStyle w:val="Prrafodelista"/>
        <w:numPr>
          <w:ilvl w:val="1"/>
          <w:numId w:val="11"/>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Cs/>
          <w:szCs w:val="22"/>
        </w:rPr>
        <w:t xml:space="preserve">Nombre y cargo del Servidor Público que solicitó la información personal del Solicitante a la Dirección General de Administración </w:t>
      </w:r>
    </w:p>
    <w:p w:rsidR="001F462E" w:rsidRPr="00D60991" w:rsidRDefault="001F462E" w:rsidP="00BA0D7C">
      <w:pPr>
        <w:pStyle w:val="Prrafodelista"/>
        <w:numPr>
          <w:ilvl w:val="1"/>
          <w:numId w:val="11"/>
        </w:numPr>
        <w:tabs>
          <w:tab w:val="left" w:pos="4667"/>
        </w:tabs>
        <w:spacing w:line="360" w:lineRule="auto"/>
        <w:ind w:right="567"/>
        <w:jc w:val="both"/>
        <w:rPr>
          <w:rFonts w:ascii="Palatino Linotype" w:hAnsi="Palatino Linotype" w:cs="Tahoma"/>
          <w:szCs w:val="22"/>
          <w:lang w:val="es-ES"/>
        </w:rPr>
      </w:pPr>
      <w:r w:rsidRPr="00D60991">
        <w:rPr>
          <w:rFonts w:ascii="Palatino Linotype" w:hAnsi="Palatino Linotype" w:cs="Tahoma"/>
          <w:bCs/>
          <w:szCs w:val="22"/>
        </w:rPr>
        <w:t xml:space="preserve">Nombre y cargo del Servidor Público que firmó el oficio y </w:t>
      </w:r>
      <w:r w:rsidR="006D5B01" w:rsidRPr="00D60991">
        <w:rPr>
          <w:rFonts w:ascii="Palatino Linotype" w:hAnsi="Palatino Linotype" w:cs="Tahoma"/>
          <w:bCs/>
          <w:szCs w:val="22"/>
        </w:rPr>
        <w:t>autoriz</w:t>
      </w:r>
      <w:r w:rsidR="006D5B01">
        <w:rPr>
          <w:rFonts w:ascii="Palatino Linotype" w:hAnsi="Palatino Linotype" w:cs="Tahoma"/>
          <w:bCs/>
          <w:szCs w:val="22"/>
        </w:rPr>
        <w:t>ó</w:t>
      </w:r>
      <w:r w:rsidR="006D5B01" w:rsidRPr="00D60991">
        <w:rPr>
          <w:rFonts w:ascii="Palatino Linotype" w:hAnsi="Palatino Linotype" w:cs="Tahoma"/>
          <w:bCs/>
          <w:szCs w:val="22"/>
        </w:rPr>
        <w:t xml:space="preserve"> </w:t>
      </w:r>
      <w:r w:rsidRPr="00D60991">
        <w:rPr>
          <w:rFonts w:ascii="Palatino Linotype" w:hAnsi="Palatino Linotype" w:cs="Tahoma"/>
          <w:bCs/>
          <w:szCs w:val="22"/>
        </w:rPr>
        <w:t xml:space="preserve">la entrega de los datos personales del Solicitante. </w:t>
      </w:r>
    </w:p>
    <w:bookmarkEnd w:id="3"/>
    <w:p w:rsidR="001F462E" w:rsidRPr="00D60991" w:rsidRDefault="001F462E" w:rsidP="001F462E">
      <w:pPr>
        <w:pStyle w:val="Prrafodelista"/>
        <w:tabs>
          <w:tab w:val="left" w:pos="4667"/>
        </w:tabs>
        <w:spacing w:line="360" w:lineRule="auto"/>
        <w:ind w:left="1647" w:right="567"/>
        <w:jc w:val="both"/>
        <w:rPr>
          <w:rFonts w:ascii="Palatino Linotype" w:hAnsi="Palatino Linotype" w:cs="Tahoma"/>
          <w:szCs w:val="22"/>
          <w:lang w:val="es-ES"/>
        </w:rPr>
      </w:pPr>
    </w:p>
    <w:p w:rsidR="00BC4B81" w:rsidRPr="00D7663E" w:rsidRDefault="000E57BD" w:rsidP="00DB0D9C">
      <w:pPr>
        <w:spacing w:line="360" w:lineRule="auto"/>
        <w:jc w:val="both"/>
        <w:rPr>
          <w:rFonts w:ascii="Palatino Linotype" w:hAnsi="Palatino Linotype" w:cs="Tahoma"/>
          <w:bCs/>
          <w:sz w:val="22"/>
          <w:szCs w:val="22"/>
        </w:rPr>
      </w:pPr>
      <w:r w:rsidRPr="006D5B01">
        <w:rPr>
          <w:rFonts w:ascii="Palatino Linotype" w:hAnsi="Palatino Linotype" w:cs="Tahoma"/>
          <w:sz w:val="22"/>
          <w:szCs w:val="22"/>
          <w:lang w:val="es-ES"/>
        </w:rPr>
        <w:t xml:space="preserve">En respuesta, el Sujeto Obligado, a través de </w:t>
      </w:r>
      <w:r w:rsidRPr="00D7663E">
        <w:rPr>
          <w:rFonts w:ascii="Palatino Linotype" w:hAnsi="Palatino Linotype" w:cs="Tahoma"/>
          <w:sz w:val="22"/>
          <w:szCs w:val="22"/>
          <w:lang w:val="es-ES"/>
        </w:rPr>
        <w:t>la Dirección</w:t>
      </w:r>
      <w:r w:rsidR="00BC4B81" w:rsidRPr="00D7663E">
        <w:rPr>
          <w:rFonts w:ascii="Palatino Linotype" w:hAnsi="Palatino Linotype" w:cs="Tahoma"/>
          <w:sz w:val="22"/>
          <w:szCs w:val="22"/>
          <w:lang w:val="es-ES"/>
        </w:rPr>
        <w:t xml:space="preserve"> General de Administración, en relación a la solicitud 00330/CUAUTIZC/IP/2018, </w:t>
      </w:r>
      <w:r w:rsidR="00BC4B81" w:rsidRPr="00D7663E">
        <w:rPr>
          <w:rFonts w:ascii="Palatino Linotype" w:hAnsi="Palatino Linotype" w:cs="Tahoma"/>
          <w:bCs/>
          <w:sz w:val="22"/>
          <w:szCs w:val="22"/>
        </w:rPr>
        <w:t xml:space="preserve">informó que no estaba en posibilidades de atender el requerimiento de información, debido a que contiene datos personales, los cuales son de uso exclusivo del Titular y cuya personalidad no es posible acreditar por medio del Sistema </w:t>
      </w:r>
      <w:r w:rsidR="006D5B01" w:rsidRPr="00D7663E">
        <w:rPr>
          <w:rFonts w:ascii="Palatino Linotype" w:hAnsi="Palatino Linotype" w:cs="Tahoma"/>
          <w:bCs/>
          <w:sz w:val="22"/>
          <w:szCs w:val="22"/>
        </w:rPr>
        <w:t xml:space="preserve"> de Acceso a la Información Mexiquense (</w:t>
      </w:r>
      <w:r w:rsidR="00BC4B81" w:rsidRPr="00D7663E">
        <w:rPr>
          <w:rFonts w:ascii="Palatino Linotype" w:hAnsi="Palatino Linotype" w:cs="Tahoma"/>
          <w:bCs/>
          <w:sz w:val="22"/>
          <w:szCs w:val="22"/>
        </w:rPr>
        <w:t>SA</w:t>
      </w:r>
      <w:r w:rsidR="006D5B01" w:rsidRPr="00D7663E">
        <w:rPr>
          <w:rFonts w:ascii="Palatino Linotype" w:hAnsi="Palatino Linotype" w:cs="Tahoma"/>
          <w:bCs/>
          <w:sz w:val="22"/>
          <w:szCs w:val="22"/>
        </w:rPr>
        <w:t>I</w:t>
      </w:r>
      <w:r w:rsidR="00BC4B81" w:rsidRPr="00D7663E">
        <w:rPr>
          <w:rFonts w:ascii="Palatino Linotype" w:hAnsi="Palatino Linotype" w:cs="Tahoma"/>
          <w:bCs/>
          <w:sz w:val="22"/>
          <w:szCs w:val="22"/>
        </w:rPr>
        <w:t>MEX</w:t>
      </w:r>
      <w:r w:rsidR="006D5B01" w:rsidRPr="00D7663E">
        <w:rPr>
          <w:rFonts w:ascii="Palatino Linotype" w:hAnsi="Palatino Linotype" w:cs="Tahoma"/>
          <w:bCs/>
          <w:sz w:val="22"/>
          <w:szCs w:val="22"/>
        </w:rPr>
        <w:t>)</w:t>
      </w:r>
      <w:r w:rsidR="00BC4B81" w:rsidRPr="00D7663E">
        <w:rPr>
          <w:rFonts w:ascii="Palatino Linotype" w:hAnsi="Palatino Linotype" w:cs="Tahoma"/>
          <w:bCs/>
          <w:sz w:val="22"/>
          <w:szCs w:val="22"/>
        </w:rPr>
        <w:t xml:space="preserve">. </w:t>
      </w:r>
    </w:p>
    <w:p w:rsidR="00BC4B81" w:rsidRPr="00D60991" w:rsidRDefault="00BC4B81" w:rsidP="00DB0D9C">
      <w:pPr>
        <w:spacing w:line="360" w:lineRule="auto"/>
        <w:jc w:val="both"/>
        <w:rPr>
          <w:rFonts w:ascii="Palatino Linotype" w:hAnsi="Palatino Linotype" w:cs="Tahoma"/>
          <w:sz w:val="22"/>
          <w:szCs w:val="22"/>
          <w:lang w:val="es-ES"/>
        </w:rPr>
      </w:pPr>
    </w:p>
    <w:p w:rsidR="00BC4B81" w:rsidRPr="00D60991" w:rsidRDefault="00BC4B81" w:rsidP="00DB0D9C">
      <w:pPr>
        <w:spacing w:line="360" w:lineRule="auto"/>
        <w:jc w:val="both"/>
        <w:rPr>
          <w:rFonts w:ascii="Palatino Linotype" w:hAnsi="Palatino Linotype" w:cs="Tahoma"/>
          <w:sz w:val="22"/>
          <w:szCs w:val="22"/>
          <w:lang w:val="es-ES"/>
        </w:rPr>
      </w:pPr>
      <w:r w:rsidRPr="00D60991">
        <w:rPr>
          <w:rFonts w:ascii="Palatino Linotype" w:hAnsi="Palatino Linotype" w:cs="Tahoma"/>
          <w:sz w:val="22"/>
          <w:szCs w:val="22"/>
          <w:lang w:val="es-ES"/>
        </w:rPr>
        <w:t xml:space="preserve">En atención a la solicitud 00331/CUAUTIZC/IP/2018, el Sujeto Obligado por medio de diversos documentos </w:t>
      </w:r>
      <w:r w:rsidR="00216D5D" w:rsidRPr="00D60991">
        <w:rPr>
          <w:rFonts w:ascii="Palatino Linotype" w:hAnsi="Palatino Linotype" w:cs="Tahoma"/>
          <w:sz w:val="22"/>
          <w:szCs w:val="22"/>
          <w:lang w:val="es-ES"/>
        </w:rPr>
        <w:t xml:space="preserve">informó al Solicitante que la información requerida podría ser </w:t>
      </w:r>
      <w:r w:rsidR="00216D5D" w:rsidRPr="00D60991">
        <w:rPr>
          <w:rFonts w:ascii="Palatino Linotype" w:hAnsi="Palatino Linotype" w:cs="Tahoma"/>
          <w:sz w:val="22"/>
          <w:szCs w:val="22"/>
          <w:lang w:val="es-ES"/>
        </w:rPr>
        <w:lastRenderedPageBreak/>
        <w:t xml:space="preserve">susceptible a ser clasificada como confidencial y reservada por contener datos personales y datos cuya divulgación podría alterar procesos administrativos, incluidos los de quejas, denuncias, inconformidades, responsabilidades administrativas y resarcitorias. De igual forma, el Sujeto Obligado adjuntó el Acta de Comité de Transparencia del Ayuntamiento de Cuautitlán Izcalli, mediante la cual se clasifica como información reservada los archivos de la Contraloría Municipal de Cuautitlán Izcalli, consistente en los expedientes generados en administraciones anteriores y los que se generen con motivo de los procedimientos disciplinarios y resarcitorios, quejas, denuncias, sugerencias, inconformidades, objeción a empresas y de aquella información que de ellos emanen y sea generada durante la administración 2016-2018; y el Aviso de Privacidad de la Dirección General de </w:t>
      </w:r>
      <w:r w:rsidR="009F14D1" w:rsidRPr="00D60991">
        <w:rPr>
          <w:rFonts w:ascii="Palatino Linotype" w:hAnsi="Palatino Linotype" w:cs="Tahoma"/>
          <w:sz w:val="22"/>
          <w:szCs w:val="22"/>
          <w:lang w:val="es-ES"/>
        </w:rPr>
        <w:t xml:space="preserve">Administración. </w:t>
      </w:r>
    </w:p>
    <w:p w:rsidR="00BC4B81" w:rsidRPr="00D60991" w:rsidRDefault="00BC4B81" w:rsidP="00DB0D9C">
      <w:pPr>
        <w:spacing w:line="360" w:lineRule="auto"/>
        <w:jc w:val="both"/>
        <w:rPr>
          <w:rFonts w:ascii="Palatino Linotype" w:hAnsi="Palatino Linotype" w:cs="Tahoma"/>
          <w:sz w:val="22"/>
          <w:szCs w:val="22"/>
          <w:lang w:val="es-ES"/>
        </w:rPr>
      </w:pPr>
    </w:p>
    <w:p w:rsidR="000E57BD" w:rsidRPr="00D60991" w:rsidRDefault="00216D5D" w:rsidP="00DB0D9C">
      <w:pPr>
        <w:spacing w:line="360" w:lineRule="auto"/>
        <w:jc w:val="both"/>
        <w:rPr>
          <w:rFonts w:ascii="Palatino Linotype" w:eastAsia="Calibri" w:hAnsi="Palatino Linotype" w:cs="Tahoma"/>
          <w:bCs/>
          <w:iCs/>
          <w:sz w:val="22"/>
          <w:szCs w:val="22"/>
          <w:lang w:eastAsia="es-ES_tradnl"/>
        </w:rPr>
      </w:pPr>
      <w:r w:rsidRPr="00D60991">
        <w:rPr>
          <w:rFonts w:ascii="Palatino Linotype" w:eastAsia="Calibri" w:hAnsi="Palatino Linotype" w:cs="Tahoma"/>
          <w:bCs/>
          <w:iCs/>
          <w:sz w:val="22"/>
          <w:szCs w:val="22"/>
          <w:lang w:eastAsia="es-ES_tradnl"/>
        </w:rPr>
        <w:t>Inconforme con las respuesta</w:t>
      </w:r>
      <w:r w:rsidR="009F14D1" w:rsidRPr="00D60991">
        <w:rPr>
          <w:rFonts w:ascii="Palatino Linotype" w:eastAsia="Calibri" w:hAnsi="Palatino Linotype" w:cs="Tahoma"/>
          <w:bCs/>
          <w:iCs/>
          <w:sz w:val="22"/>
          <w:szCs w:val="22"/>
          <w:lang w:eastAsia="es-ES_tradnl"/>
        </w:rPr>
        <w:t>s</w:t>
      </w:r>
      <w:r w:rsidRPr="00D60991">
        <w:rPr>
          <w:rFonts w:ascii="Palatino Linotype" w:eastAsia="Calibri" w:hAnsi="Palatino Linotype" w:cs="Tahoma"/>
          <w:bCs/>
          <w:iCs/>
          <w:sz w:val="22"/>
          <w:szCs w:val="22"/>
          <w:lang w:eastAsia="es-ES_tradnl"/>
        </w:rPr>
        <w:t xml:space="preserve"> otorgadas por el Sujeto Obligado</w:t>
      </w:r>
      <w:r w:rsidR="000E57BD" w:rsidRPr="00D60991">
        <w:rPr>
          <w:rFonts w:ascii="Palatino Linotype" w:eastAsia="Calibri" w:hAnsi="Palatino Linotype" w:cs="Tahoma"/>
          <w:bCs/>
          <w:iCs/>
          <w:sz w:val="22"/>
          <w:szCs w:val="22"/>
          <w:lang w:eastAsia="es-ES_tradnl"/>
        </w:rPr>
        <w:t xml:space="preserve">, </w:t>
      </w:r>
      <w:r w:rsidRPr="00D60991">
        <w:rPr>
          <w:rFonts w:ascii="Palatino Linotype" w:eastAsia="Calibri" w:hAnsi="Palatino Linotype" w:cs="Tahoma"/>
          <w:bCs/>
          <w:iCs/>
          <w:sz w:val="22"/>
          <w:szCs w:val="22"/>
          <w:lang w:eastAsia="es-ES_tradnl"/>
        </w:rPr>
        <w:t>el</w:t>
      </w:r>
      <w:r w:rsidR="00F85E56" w:rsidRPr="00D60991">
        <w:rPr>
          <w:rFonts w:ascii="Palatino Linotype" w:eastAsia="Calibri" w:hAnsi="Palatino Linotype" w:cs="Tahoma"/>
          <w:bCs/>
          <w:iCs/>
          <w:sz w:val="22"/>
          <w:szCs w:val="22"/>
          <w:lang w:eastAsia="es-ES_tradnl"/>
        </w:rPr>
        <w:t xml:space="preserve"> Particular</w:t>
      </w:r>
      <w:r w:rsidR="000E57BD" w:rsidRPr="00D60991">
        <w:rPr>
          <w:rFonts w:ascii="Palatino Linotype" w:eastAsia="Calibri" w:hAnsi="Palatino Linotype" w:cs="Tahoma"/>
          <w:bCs/>
          <w:iCs/>
          <w:sz w:val="22"/>
          <w:szCs w:val="22"/>
          <w:lang w:eastAsia="es-ES_tradnl"/>
        </w:rPr>
        <w:t xml:space="preserve"> señaló </w:t>
      </w:r>
      <w:r w:rsidRPr="00D60991">
        <w:rPr>
          <w:rFonts w:ascii="Palatino Linotype" w:eastAsia="Calibri" w:hAnsi="Palatino Linotype" w:cs="Tahoma"/>
          <w:bCs/>
          <w:iCs/>
          <w:sz w:val="22"/>
          <w:szCs w:val="22"/>
          <w:lang w:eastAsia="es-ES_tradnl"/>
        </w:rPr>
        <w:t xml:space="preserve">en </w:t>
      </w:r>
      <w:r w:rsidR="00DC42C2" w:rsidRPr="00D60991">
        <w:rPr>
          <w:rFonts w:ascii="Palatino Linotype" w:eastAsia="Calibri" w:hAnsi="Palatino Linotype" w:cs="Tahoma"/>
          <w:bCs/>
          <w:iCs/>
          <w:sz w:val="22"/>
          <w:szCs w:val="22"/>
          <w:lang w:eastAsia="es-ES_tradnl"/>
        </w:rPr>
        <w:t>amb</w:t>
      </w:r>
      <w:r w:rsidR="00DC42C2">
        <w:rPr>
          <w:rFonts w:ascii="Palatino Linotype" w:eastAsia="Calibri" w:hAnsi="Palatino Linotype" w:cs="Tahoma"/>
          <w:bCs/>
          <w:iCs/>
          <w:sz w:val="22"/>
          <w:szCs w:val="22"/>
          <w:lang w:eastAsia="es-ES_tradnl"/>
        </w:rPr>
        <w:t>o</w:t>
      </w:r>
      <w:r w:rsidR="00DC42C2" w:rsidRPr="00D60991">
        <w:rPr>
          <w:rFonts w:ascii="Palatino Linotype" w:eastAsia="Calibri" w:hAnsi="Palatino Linotype" w:cs="Tahoma"/>
          <w:bCs/>
          <w:iCs/>
          <w:sz w:val="22"/>
          <w:szCs w:val="22"/>
          <w:lang w:eastAsia="es-ES_tradnl"/>
        </w:rPr>
        <w:t xml:space="preserve">s </w:t>
      </w:r>
      <w:r w:rsidRPr="00D60991">
        <w:rPr>
          <w:rFonts w:ascii="Palatino Linotype" w:eastAsia="Calibri" w:hAnsi="Palatino Linotype" w:cs="Tahoma"/>
          <w:bCs/>
          <w:iCs/>
          <w:sz w:val="22"/>
          <w:szCs w:val="22"/>
          <w:lang w:eastAsia="es-ES_tradnl"/>
        </w:rPr>
        <w:t xml:space="preserve">Recursos de Revisión que </w:t>
      </w:r>
      <w:r w:rsidR="00DC42C2">
        <w:rPr>
          <w:rFonts w:ascii="Palatino Linotype" w:eastAsia="Calibri" w:hAnsi="Palatino Linotype" w:cs="Tahoma"/>
          <w:bCs/>
          <w:iCs/>
          <w:sz w:val="22"/>
          <w:szCs w:val="22"/>
          <w:lang w:eastAsia="es-ES_tradnl"/>
        </w:rPr>
        <w:t>é</w:t>
      </w:r>
      <w:r w:rsidR="00DC42C2" w:rsidRPr="00D60991">
        <w:rPr>
          <w:rFonts w:ascii="Palatino Linotype" w:eastAsia="Calibri" w:hAnsi="Palatino Linotype" w:cs="Tahoma"/>
          <w:bCs/>
          <w:iCs/>
          <w:sz w:val="22"/>
          <w:szCs w:val="22"/>
          <w:lang w:eastAsia="es-ES_tradnl"/>
        </w:rPr>
        <w:t xml:space="preserve">l </w:t>
      </w:r>
      <w:r w:rsidRPr="00D60991">
        <w:rPr>
          <w:rFonts w:ascii="Palatino Linotype" w:eastAsia="Calibri" w:hAnsi="Palatino Linotype" w:cs="Tahoma"/>
          <w:bCs/>
          <w:iCs/>
          <w:sz w:val="22"/>
          <w:szCs w:val="22"/>
          <w:lang w:eastAsia="es-ES_tradnl"/>
        </w:rPr>
        <w:t>era el titular de los datos pers</w:t>
      </w:r>
      <w:r w:rsidR="009F14D1" w:rsidRPr="00D60991">
        <w:rPr>
          <w:rFonts w:ascii="Palatino Linotype" w:eastAsia="Calibri" w:hAnsi="Palatino Linotype" w:cs="Tahoma"/>
          <w:bCs/>
          <w:iCs/>
          <w:sz w:val="22"/>
          <w:szCs w:val="22"/>
          <w:lang w:eastAsia="es-ES_tradnl"/>
        </w:rPr>
        <w:t xml:space="preserve">onales y por lo tanto adjuntó </w:t>
      </w:r>
      <w:r w:rsidRPr="00D60991">
        <w:rPr>
          <w:rFonts w:ascii="Palatino Linotype" w:eastAsia="Calibri" w:hAnsi="Palatino Linotype" w:cs="Tahoma"/>
          <w:bCs/>
          <w:iCs/>
          <w:sz w:val="22"/>
          <w:szCs w:val="22"/>
          <w:lang w:eastAsia="es-ES_tradnl"/>
        </w:rPr>
        <w:t xml:space="preserve">copia simple de su Credencial para </w:t>
      </w:r>
      <w:r w:rsidR="00EC5857">
        <w:rPr>
          <w:rFonts w:ascii="Palatino Linotype" w:eastAsia="Calibri" w:hAnsi="Palatino Linotype" w:cs="Tahoma"/>
          <w:bCs/>
          <w:iCs/>
          <w:sz w:val="22"/>
          <w:szCs w:val="22"/>
          <w:lang w:eastAsia="es-ES_tradnl"/>
        </w:rPr>
        <w:t>v</w:t>
      </w:r>
      <w:r w:rsidR="00EC5857" w:rsidRPr="00D60991">
        <w:rPr>
          <w:rFonts w:ascii="Palatino Linotype" w:eastAsia="Calibri" w:hAnsi="Palatino Linotype" w:cs="Tahoma"/>
          <w:bCs/>
          <w:iCs/>
          <w:sz w:val="22"/>
          <w:szCs w:val="22"/>
          <w:lang w:eastAsia="es-ES_tradnl"/>
        </w:rPr>
        <w:t>otar</w:t>
      </w:r>
      <w:r w:rsidR="00EC5857">
        <w:rPr>
          <w:rFonts w:ascii="Palatino Linotype" w:eastAsia="Calibri" w:hAnsi="Palatino Linotype" w:cs="Tahoma"/>
          <w:bCs/>
          <w:iCs/>
          <w:sz w:val="22"/>
          <w:szCs w:val="22"/>
          <w:lang w:eastAsia="es-ES_tradnl"/>
        </w:rPr>
        <w:t xml:space="preserve"> con fotografía,</w:t>
      </w:r>
      <w:r w:rsidR="00EC5857" w:rsidRPr="00D60991">
        <w:rPr>
          <w:rFonts w:ascii="Palatino Linotype" w:eastAsia="Calibri" w:hAnsi="Palatino Linotype" w:cs="Tahoma"/>
          <w:bCs/>
          <w:iCs/>
          <w:sz w:val="22"/>
          <w:szCs w:val="22"/>
          <w:lang w:eastAsia="es-ES_tradnl"/>
        </w:rPr>
        <w:t xml:space="preserve"> </w:t>
      </w:r>
      <w:r w:rsidRPr="00D60991">
        <w:rPr>
          <w:rFonts w:ascii="Palatino Linotype" w:eastAsia="Calibri" w:hAnsi="Palatino Linotype" w:cs="Tahoma"/>
          <w:bCs/>
          <w:iCs/>
          <w:sz w:val="22"/>
          <w:szCs w:val="22"/>
          <w:lang w:eastAsia="es-ES_tradnl"/>
        </w:rPr>
        <w:t>expedida por el Instituto</w:t>
      </w:r>
      <w:r w:rsidR="009F14D1" w:rsidRPr="00D60991">
        <w:rPr>
          <w:rFonts w:ascii="Palatino Linotype" w:eastAsia="Calibri" w:hAnsi="Palatino Linotype" w:cs="Tahoma"/>
          <w:bCs/>
          <w:iCs/>
          <w:sz w:val="22"/>
          <w:szCs w:val="22"/>
          <w:lang w:eastAsia="es-ES_tradnl"/>
        </w:rPr>
        <w:t xml:space="preserve"> Nacional Electoral, con la pretensión de acreditar su personalidad</w:t>
      </w:r>
      <w:r w:rsidR="00EC5857">
        <w:rPr>
          <w:rFonts w:ascii="Palatino Linotype" w:eastAsia="Calibri" w:hAnsi="Palatino Linotype" w:cs="Tahoma"/>
          <w:bCs/>
          <w:iCs/>
          <w:sz w:val="22"/>
          <w:szCs w:val="22"/>
          <w:lang w:eastAsia="es-ES_tradnl"/>
        </w:rPr>
        <w:t xml:space="preserve"> y de que se le entregara por el </w:t>
      </w:r>
      <w:r w:rsidR="00EC5857" w:rsidRPr="0018068C">
        <w:rPr>
          <w:rFonts w:ascii="Palatino Linotype" w:hAnsi="Palatino Linotype" w:cs="Tahoma"/>
          <w:bCs/>
          <w:sz w:val="22"/>
          <w:szCs w:val="22"/>
        </w:rPr>
        <w:t>Sistema  de Acceso a la Información Mexiquense (SAIMEX)</w:t>
      </w:r>
      <w:r w:rsidR="00EC5857">
        <w:rPr>
          <w:rFonts w:ascii="Palatino Linotype" w:hAnsi="Palatino Linotype" w:cs="Tahoma"/>
          <w:bCs/>
          <w:sz w:val="22"/>
          <w:szCs w:val="22"/>
        </w:rPr>
        <w:t>, la información solicitada</w:t>
      </w:r>
      <w:r w:rsidR="009F14D1" w:rsidRPr="00D60991">
        <w:rPr>
          <w:rFonts w:ascii="Palatino Linotype" w:eastAsia="Calibri" w:hAnsi="Palatino Linotype" w:cs="Tahoma"/>
          <w:bCs/>
          <w:iCs/>
          <w:sz w:val="22"/>
          <w:szCs w:val="22"/>
          <w:lang w:eastAsia="es-ES_tradnl"/>
        </w:rPr>
        <w:t xml:space="preserve">. </w:t>
      </w:r>
    </w:p>
    <w:p w:rsidR="00216D5D" w:rsidRPr="00D60991" w:rsidRDefault="00216D5D" w:rsidP="00DB0D9C">
      <w:pPr>
        <w:spacing w:line="360" w:lineRule="auto"/>
        <w:jc w:val="both"/>
        <w:rPr>
          <w:rFonts w:ascii="Palatino Linotype" w:hAnsi="Palatino Linotype" w:cs="Tahoma"/>
          <w:sz w:val="22"/>
          <w:szCs w:val="22"/>
          <w:lang w:val="es-ES"/>
        </w:rPr>
      </w:pPr>
    </w:p>
    <w:p w:rsidR="00CB2805" w:rsidRPr="00D60991" w:rsidRDefault="000E57BD" w:rsidP="00DB0D9C">
      <w:pPr>
        <w:spacing w:line="360" w:lineRule="auto"/>
        <w:jc w:val="both"/>
        <w:rPr>
          <w:rFonts w:ascii="Palatino Linotype" w:eastAsia="Calibri" w:hAnsi="Palatino Linotype" w:cs="Tahoma"/>
          <w:iCs/>
          <w:sz w:val="22"/>
          <w:szCs w:val="24"/>
          <w:lang w:val="es-ES" w:eastAsia="es-ES_tradnl"/>
        </w:rPr>
      </w:pPr>
      <w:r w:rsidRPr="00D60991">
        <w:rPr>
          <w:rFonts w:ascii="Palatino Linotype" w:eastAsia="Calibri" w:hAnsi="Palatino Linotype" w:cs="Tahoma"/>
          <w:iCs/>
          <w:sz w:val="22"/>
          <w:szCs w:val="24"/>
          <w:lang w:val="es-ES" w:eastAsia="es-ES_tradnl"/>
        </w:rPr>
        <w:t xml:space="preserve">Así las cosas, una vez admitidos los recursos de revisión, </w:t>
      </w:r>
      <w:r w:rsidR="009F14D1" w:rsidRPr="00D60991">
        <w:rPr>
          <w:rFonts w:ascii="Palatino Linotype" w:eastAsia="Calibri" w:hAnsi="Palatino Linotype" w:cs="Tahoma"/>
          <w:iCs/>
          <w:sz w:val="22"/>
          <w:szCs w:val="24"/>
          <w:lang w:val="es-ES" w:eastAsia="es-ES_tradnl"/>
        </w:rPr>
        <w:t xml:space="preserve">el Sujeto Obligado </w:t>
      </w:r>
      <w:r w:rsidRPr="00D60991">
        <w:rPr>
          <w:rFonts w:ascii="Palatino Linotype" w:eastAsia="Calibri" w:hAnsi="Palatino Linotype" w:cs="Tahoma"/>
          <w:iCs/>
          <w:sz w:val="22"/>
          <w:szCs w:val="24"/>
          <w:lang w:val="es-ES" w:eastAsia="es-ES_tradnl"/>
        </w:rPr>
        <w:t>en sus alegatos, reiter</w:t>
      </w:r>
      <w:r w:rsidR="009F14D1" w:rsidRPr="00D60991">
        <w:rPr>
          <w:rFonts w:ascii="Palatino Linotype" w:eastAsia="Calibri" w:hAnsi="Palatino Linotype" w:cs="Tahoma"/>
          <w:iCs/>
          <w:sz w:val="22"/>
          <w:szCs w:val="24"/>
          <w:lang w:val="es-ES" w:eastAsia="es-ES_tradnl"/>
        </w:rPr>
        <w:t xml:space="preserve">ó las respuestas primigenias, indicando que el </w:t>
      </w:r>
      <w:r w:rsidR="00DC42C2" w:rsidRPr="0018068C">
        <w:rPr>
          <w:rFonts w:ascii="Palatino Linotype" w:hAnsi="Palatino Linotype" w:cs="Tahoma"/>
          <w:bCs/>
          <w:sz w:val="22"/>
          <w:szCs w:val="22"/>
        </w:rPr>
        <w:t>Sistema  de Acceso a la Información Mexiquense (SAIMEX)</w:t>
      </w:r>
      <w:r w:rsidR="00DC42C2">
        <w:rPr>
          <w:rFonts w:ascii="Palatino Linotype" w:hAnsi="Palatino Linotype" w:cs="Tahoma"/>
          <w:bCs/>
          <w:sz w:val="22"/>
          <w:szCs w:val="22"/>
        </w:rPr>
        <w:t>,</w:t>
      </w:r>
      <w:r w:rsidR="009F14D1" w:rsidRPr="00D60991">
        <w:rPr>
          <w:rFonts w:ascii="Palatino Linotype" w:eastAsia="Calibri" w:hAnsi="Palatino Linotype" w:cs="Tahoma"/>
          <w:iCs/>
          <w:sz w:val="22"/>
          <w:szCs w:val="24"/>
          <w:lang w:val="es-ES" w:eastAsia="es-ES_tradnl"/>
        </w:rPr>
        <w:t xml:space="preserve"> no contaba con las medidas de seguridad necesarias para otorgar datos personales, los cuales son de uso exclusivo del Titular; de igual forma, reitera que la información no </w:t>
      </w:r>
      <w:r w:rsidR="005724A0" w:rsidRPr="00D60991">
        <w:rPr>
          <w:rFonts w:ascii="Palatino Linotype" w:eastAsia="Calibri" w:hAnsi="Palatino Linotype" w:cs="Tahoma"/>
          <w:iCs/>
          <w:sz w:val="22"/>
          <w:szCs w:val="24"/>
          <w:lang w:val="es-ES" w:eastAsia="es-ES_tradnl"/>
        </w:rPr>
        <w:t xml:space="preserve">se otorgó </w:t>
      </w:r>
      <w:r w:rsidR="009F14D1" w:rsidRPr="00D60991">
        <w:rPr>
          <w:rFonts w:ascii="Palatino Linotype" w:eastAsia="Calibri" w:hAnsi="Palatino Linotype" w:cs="Tahoma"/>
          <w:iCs/>
          <w:sz w:val="22"/>
          <w:szCs w:val="24"/>
          <w:lang w:val="es-ES" w:eastAsia="es-ES_tradnl"/>
        </w:rPr>
        <w:t xml:space="preserve">debido a que </w:t>
      </w:r>
      <w:r w:rsidR="005724A0" w:rsidRPr="00D60991">
        <w:rPr>
          <w:rFonts w:ascii="Palatino Linotype" w:eastAsia="Calibri" w:hAnsi="Palatino Linotype" w:cs="Tahoma"/>
          <w:iCs/>
          <w:sz w:val="22"/>
          <w:szCs w:val="24"/>
          <w:lang w:val="es-ES" w:eastAsia="es-ES_tradnl"/>
        </w:rPr>
        <w:t xml:space="preserve">se encuentra clasificada como información reservada, conforme al Acta 019/CUAUTIZC/CT/CM/2017 del Comité de Transparencia del Ayuntamiento de Cuautitlán Izcalli. </w:t>
      </w:r>
    </w:p>
    <w:p w:rsidR="005724A0" w:rsidRPr="00D60991" w:rsidRDefault="005724A0" w:rsidP="00DB0D9C">
      <w:pPr>
        <w:spacing w:line="360" w:lineRule="auto"/>
        <w:jc w:val="both"/>
        <w:rPr>
          <w:rFonts w:ascii="Palatino Linotype" w:eastAsia="Calibri" w:hAnsi="Palatino Linotype" w:cs="Tahoma"/>
          <w:iCs/>
          <w:sz w:val="22"/>
          <w:szCs w:val="24"/>
          <w:lang w:val="es-ES" w:eastAsia="es-ES_tradnl"/>
        </w:rPr>
      </w:pPr>
    </w:p>
    <w:p w:rsidR="005724A0" w:rsidRPr="00D60991" w:rsidRDefault="005724A0" w:rsidP="00BA4381">
      <w:pPr>
        <w:spacing w:line="360" w:lineRule="auto"/>
        <w:jc w:val="both"/>
        <w:rPr>
          <w:rFonts w:ascii="Palatino Linotype" w:eastAsia="Calibri" w:hAnsi="Palatino Linotype" w:cs="Tahoma"/>
          <w:iCs/>
          <w:sz w:val="22"/>
          <w:szCs w:val="24"/>
          <w:lang w:val="es-ES" w:eastAsia="es-ES_tradnl"/>
        </w:rPr>
      </w:pPr>
      <w:r w:rsidRPr="00D60991">
        <w:rPr>
          <w:rFonts w:ascii="Palatino Linotype" w:eastAsia="Calibri" w:hAnsi="Palatino Linotype" w:cs="Tahoma"/>
          <w:iCs/>
          <w:sz w:val="22"/>
          <w:szCs w:val="24"/>
          <w:lang w:val="es-ES" w:eastAsia="es-ES_tradnl"/>
        </w:rPr>
        <w:t xml:space="preserve">En un acto posterior, la Ponencia Resolutora </w:t>
      </w:r>
      <w:r w:rsidR="00DC42C2" w:rsidRPr="00D60991">
        <w:rPr>
          <w:rFonts w:ascii="Palatino Linotype" w:eastAsia="Calibri" w:hAnsi="Palatino Linotype" w:cs="Tahoma"/>
          <w:iCs/>
          <w:sz w:val="22"/>
          <w:szCs w:val="24"/>
          <w:lang w:val="es-ES" w:eastAsia="es-ES_tradnl"/>
        </w:rPr>
        <w:t>realiz</w:t>
      </w:r>
      <w:r w:rsidR="00DC42C2">
        <w:rPr>
          <w:rFonts w:ascii="Palatino Linotype" w:eastAsia="Calibri" w:hAnsi="Palatino Linotype" w:cs="Tahoma"/>
          <w:iCs/>
          <w:sz w:val="22"/>
          <w:szCs w:val="24"/>
          <w:lang w:val="es-ES" w:eastAsia="es-ES_tradnl"/>
        </w:rPr>
        <w:t>ó</w:t>
      </w:r>
      <w:r w:rsidR="00DC42C2" w:rsidRPr="00D60991">
        <w:rPr>
          <w:rFonts w:ascii="Palatino Linotype" w:eastAsia="Calibri" w:hAnsi="Palatino Linotype" w:cs="Tahoma"/>
          <w:iCs/>
          <w:sz w:val="22"/>
          <w:szCs w:val="24"/>
          <w:lang w:val="es-ES" w:eastAsia="es-ES_tradnl"/>
        </w:rPr>
        <w:t xml:space="preserve"> </w:t>
      </w:r>
      <w:r w:rsidRPr="00D60991">
        <w:rPr>
          <w:rFonts w:ascii="Palatino Linotype" w:eastAsia="Calibri" w:hAnsi="Palatino Linotype" w:cs="Tahoma"/>
          <w:iCs/>
          <w:sz w:val="22"/>
          <w:szCs w:val="24"/>
          <w:lang w:val="es-ES" w:eastAsia="es-ES_tradnl"/>
        </w:rPr>
        <w:t xml:space="preserve">un requerimiento de información adicional al Sujeto Obligado, mediante el cual informó que el oficio con número DGNDRH/DAP/1055/2018,  requerido en la solicitud de información, es un documento de carácter interno, que por su naturaleza no forma parte de un expediente que </w:t>
      </w:r>
      <w:r w:rsidR="00BA4381" w:rsidRPr="00D60991">
        <w:rPr>
          <w:rFonts w:ascii="Palatino Linotype" w:eastAsia="Calibri" w:hAnsi="Palatino Linotype" w:cs="Tahoma"/>
          <w:iCs/>
          <w:sz w:val="22"/>
          <w:szCs w:val="24"/>
          <w:lang w:val="es-ES" w:eastAsia="es-ES_tradnl"/>
        </w:rPr>
        <w:t xml:space="preserve">haya derivado de un procedimiento administrativo disciplinario, resarcitorio, por queja, denuncia, inconformidad u objeción alguna y que contiene el nombre de ex servidor público e información de carácter patrimonial. </w:t>
      </w:r>
    </w:p>
    <w:p w:rsidR="009F14D1" w:rsidRPr="00D60991" w:rsidRDefault="009F14D1" w:rsidP="00DB0D9C">
      <w:pPr>
        <w:spacing w:line="360" w:lineRule="auto"/>
        <w:jc w:val="both"/>
        <w:rPr>
          <w:rFonts w:ascii="Palatino Linotype" w:hAnsi="Palatino Linotype" w:cs="Tahoma"/>
          <w:sz w:val="22"/>
          <w:szCs w:val="22"/>
          <w:lang w:val="es-ES"/>
        </w:rPr>
      </w:pPr>
    </w:p>
    <w:p w:rsidR="00ED7F06" w:rsidRPr="00D60991" w:rsidRDefault="00ED7F06" w:rsidP="00ED7F06">
      <w:pPr>
        <w:spacing w:line="360" w:lineRule="auto"/>
        <w:jc w:val="both"/>
        <w:rPr>
          <w:rFonts w:ascii="Palatino Linotype" w:eastAsia="Calibri" w:hAnsi="Palatino Linotype" w:cs="Tahoma"/>
          <w:iCs/>
          <w:sz w:val="22"/>
          <w:szCs w:val="24"/>
          <w:lang w:val="es-ES" w:eastAsia="es-ES_tradnl"/>
        </w:rPr>
      </w:pPr>
      <w:r w:rsidRPr="00D60991">
        <w:rPr>
          <w:rFonts w:ascii="Palatino Linotype" w:eastAsia="Calibri" w:hAnsi="Palatino Linotype" w:cs="Tahoma"/>
          <w:iCs/>
          <w:sz w:val="22"/>
          <w:szCs w:val="24"/>
          <w:lang w:val="es-ES" w:eastAsia="es-ES_tradnl"/>
        </w:rPr>
        <w:t xml:space="preserve">Lo anterior, se desprende de las documentales que obran en el expediente electrónico, materia de la presente resolución, consistentes en: las  solicitudes de acceso a la información con números de folio 00330/CUAUTIZC/IP/2018 y 00331/CUAUTIZC/IP/2018, la respuesta emitida por el Sujeto Obligado, los escritos </w:t>
      </w:r>
      <w:proofErr w:type="spellStart"/>
      <w:r w:rsidRPr="00D60991">
        <w:rPr>
          <w:rFonts w:ascii="Palatino Linotype" w:eastAsia="Calibri" w:hAnsi="Palatino Linotype" w:cs="Tahoma"/>
          <w:iCs/>
          <w:sz w:val="22"/>
          <w:szCs w:val="24"/>
          <w:lang w:val="es-ES" w:eastAsia="es-ES_tradnl"/>
        </w:rPr>
        <w:t>recursales</w:t>
      </w:r>
      <w:proofErr w:type="spellEnd"/>
      <w:r w:rsidRPr="00D60991">
        <w:rPr>
          <w:rFonts w:ascii="Palatino Linotype" w:eastAsia="Calibri" w:hAnsi="Palatino Linotype" w:cs="Tahoma"/>
          <w:iCs/>
          <w:sz w:val="22"/>
          <w:szCs w:val="24"/>
          <w:lang w:val="es-ES" w:eastAsia="es-ES_tradnl"/>
        </w:rPr>
        <w:t>, las manifestaciones y el requerimiento de información adicional; instrumentales que se toman en cuenta a efecto de resolver el presente medio de impugnación, conforme a lo dispuesto por el artículo 185, fracción IV, de la Ley de Transparencia y Acceso a la Información Pública del Estado de México y Municipios.</w:t>
      </w:r>
    </w:p>
    <w:p w:rsidR="00ED7F06" w:rsidRPr="00D60991" w:rsidRDefault="00ED7F06" w:rsidP="00ED7F06">
      <w:pPr>
        <w:spacing w:line="360" w:lineRule="auto"/>
        <w:jc w:val="both"/>
        <w:rPr>
          <w:rFonts w:ascii="Palatino Linotype" w:eastAsia="Calibri" w:hAnsi="Palatino Linotype" w:cs="Tahoma"/>
          <w:iCs/>
          <w:sz w:val="22"/>
          <w:szCs w:val="24"/>
          <w:lang w:val="es-ES" w:eastAsia="es-ES_tradnl"/>
        </w:rPr>
      </w:pPr>
    </w:p>
    <w:p w:rsidR="00CC49D0" w:rsidRDefault="00ED7F06" w:rsidP="00ED7F06">
      <w:pPr>
        <w:spacing w:line="360" w:lineRule="auto"/>
        <w:jc w:val="both"/>
        <w:rPr>
          <w:rFonts w:ascii="Palatino Linotype" w:eastAsia="Calibri" w:hAnsi="Palatino Linotype" w:cs="Tahoma"/>
          <w:iCs/>
          <w:sz w:val="22"/>
          <w:szCs w:val="24"/>
          <w:lang w:val="es-ES" w:eastAsia="es-ES_tradnl"/>
        </w:rPr>
      </w:pPr>
      <w:r w:rsidRPr="00D60991">
        <w:rPr>
          <w:rFonts w:ascii="Palatino Linotype" w:eastAsia="Calibri" w:hAnsi="Palatino Linotype" w:cs="Tahoma"/>
          <w:iCs/>
          <w:sz w:val="22"/>
          <w:szCs w:val="24"/>
          <w:lang w:val="es-ES" w:eastAsia="es-ES_tradnl"/>
        </w:rPr>
        <w:t xml:space="preserve">Expuestas las posturas de las partes, este Órgano Colegiado procede </w:t>
      </w:r>
      <w:r w:rsidR="00BD6AA7">
        <w:rPr>
          <w:rFonts w:ascii="Palatino Linotype" w:eastAsia="Calibri" w:hAnsi="Palatino Linotype" w:cs="Tahoma"/>
          <w:iCs/>
          <w:sz w:val="22"/>
          <w:szCs w:val="24"/>
          <w:lang w:val="es-ES" w:eastAsia="es-ES_tradnl"/>
        </w:rPr>
        <w:t xml:space="preserve">entrar </w:t>
      </w:r>
      <w:r w:rsidRPr="00D60991">
        <w:rPr>
          <w:rFonts w:ascii="Palatino Linotype" w:eastAsia="Calibri" w:hAnsi="Palatino Linotype" w:cs="Tahoma"/>
          <w:iCs/>
          <w:sz w:val="22"/>
          <w:szCs w:val="24"/>
          <w:lang w:val="es-ES" w:eastAsia="es-ES_tradnl"/>
        </w:rPr>
        <w:t>al análisis de</w:t>
      </w:r>
      <w:r w:rsidR="00BD6AA7">
        <w:rPr>
          <w:rFonts w:ascii="Palatino Linotype" w:eastAsia="Calibri" w:hAnsi="Palatino Linotype" w:cs="Tahoma"/>
          <w:iCs/>
          <w:sz w:val="22"/>
          <w:szCs w:val="24"/>
          <w:lang w:val="es-ES" w:eastAsia="es-ES_tradnl"/>
        </w:rPr>
        <w:t xml:space="preserve"> </w:t>
      </w:r>
      <w:r w:rsidRPr="00D60991">
        <w:rPr>
          <w:rFonts w:ascii="Palatino Linotype" w:eastAsia="Calibri" w:hAnsi="Palatino Linotype" w:cs="Tahoma"/>
          <w:iCs/>
          <w:sz w:val="22"/>
          <w:szCs w:val="24"/>
          <w:lang w:val="es-ES" w:eastAsia="es-ES_tradnl"/>
        </w:rPr>
        <w:t>l</w:t>
      </w:r>
      <w:r w:rsidR="00BD6AA7">
        <w:rPr>
          <w:rFonts w:ascii="Palatino Linotype" w:eastAsia="Calibri" w:hAnsi="Palatino Linotype" w:cs="Tahoma"/>
          <w:iCs/>
          <w:sz w:val="22"/>
          <w:szCs w:val="24"/>
          <w:lang w:val="es-ES" w:eastAsia="es-ES_tradnl"/>
        </w:rPr>
        <w:t>os</w:t>
      </w:r>
      <w:r w:rsidRPr="00D60991">
        <w:rPr>
          <w:rFonts w:ascii="Palatino Linotype" w:eastAsia="Calibri" w:hAnsi="Palatino Linotype" w:cs="Tahoma"/>
          <w:iCs/>
          <w:sz w:val="22"/>
          <w:szCs w:val="24"/>
          <w:lang w:val="es-ES" w:eastAsia="es-ES_tradnl"/>
        </w:rPr>
        <w:t xml:space="preserve"> agravio</w:t>
      </w:r>
      <w:r w:rsidR="00BD6AA7">
        <w:rPr>
          <w:rFonts w:ascii="Palatino Linotype" w:eastAsia="Calibri" w:hAnsi="Palatino Linotype" w:cs="Tahoma"/>
          <w:iCs/>
          <w:sz w:val="22"/>
          <w:szCs w:val="24"/>
          <w:lang w:val="es-ES" w:eastAsia="es-ES_tradnl"/>
        </w:rPr>
        <w:t>s</w:t>
      </w:r>
      <w:r w:rsidRPr="00D60991">
        <w:rPr>
          <w:rFonts w:ascii="Palatino Linotype" w:eastAsia="Calibri" w:hAnsi="Palatino Linotype" w:cs="Tahoma"/>
          <w:iCs/>
          <w:sz w:val="22"/>
          <w:szCs w:val="24"/>
          <w:lang w:val="es-ES" w:eastAsia="es-ES_tradnl"/>
        </w:rPr>
        <w:t xml:space="preserve"> hecho</w:t>
      </w:r>
      <w:r w:rsidR="00BD6AA7">
        <w:rPr>
          <w:rFonts w:ascii="Palatino Linotype" w:eastAsia="Calibri" w:hAnsi="Palatino Linotype" w:cs="Tahoma"/>
          <w:iCs/>
          <w:sz w:val="22"/>
          <w:szCs w:val="24"/>
          <w:lang w:val="es-ES" w:eastAsia="es-ES_tradnl"/>
        </w:rPr>
        <w:t>s</w:t>
      </w:r>
      <w:r w:rsidRPr="00D60991">
        <w:rPr>
          <w:rFonts w:ascii="Palatino Linotype" w:eastAsia="Calibri" w:hAnsi="Palatino Linotype" w:cs="Tahoma"/>
          <w:iCs/>
          <w:sz w:val="22"/>
          <w:szCs w:val="24"/>
          <w:lang w:val="es-ES" w:eastAsia="es-ES_tradnl"/>
        </w:rPr>
        <w:t xml:space="preserve"> valer por el ahora recurrente, </w:t>
      </w:r>
      <w:r w:rsidR="00BD6AA7">
        <w:rPr>
          <w:rFonts w:ascii="Palatino Linotype" w:eastAsia="Calibri" w:hAnsi="Palatino Linotype" w:cs="Tahoma"/>
          <w:iCs/>
          <w:sz w:val="22"/>
          <w:szCs w:val="24"/>
          <w:lang w:val="es-ES" w:eastAsia="es-ES_tradnl"/>
        </w:rPr>
        <w:t xml:space="preserve">en cada una de sus solicitudes de acceso a la información pública, </w:t>
      </w:r>
      <w:r w:rsidRPr="00D60991">
        <w:rPr>
          <w:rFonts w:ascii="Palatino Linotype" w:eastAsia="Calibri" w:hAnsi="Palatino Linotype" w:cs="Tahoma"/>
          <w:iCs/>
          <w:sz w:val="22"/>
          <w:szCs w:val="24"/>
          <w:lang w:val="es-ES" w:eastAsia="es-ES_tradnl"/>
        </w:rPr>
        <w:t xml:space="preserve">concerniente en la negativa de la </w:t>
      </w:r>
      <w:r w:rsidR="00BD6AA7">
        <w:rPr>
          <w:rFonts w:ascii="Palatino Linotype" w:eastAsia="Calibri" w:hAnsi="Palatino Linotype" w:cs="Tahoma"/>
          <w:iCs/>
          <w:sz w:val="22"/>
          <w:szCs w:val="24"/>
          <w:lang w:val="es-ES" w:eastAsia="es-ES_tradnl"/>
        </w:rPr>
        <w:t xml:space="preserve">entrega de la </w:t>
      </w:r>
      <w:r w:rsidRPr="00D60991">
        <w:rPr>
          <w:rFonts w:ascii="Palatino Linotype" w:eastAsia="Calibri" w:hAnsi="Palatino Linotype" w:cs="Tahoma"/>
          <w:iCs/>
          <w:sz w:val="22"/>
          <w:szCs w:val="24"/>
          <w:lang w:val="es-ES" w:eastAsia="es-ES_tradnl"/>
        </w:rPr>
        <w:t>información</w:t>
      </w:r>
      <w:r w:rsidR="00BD6AA7">
        <w:rPr>
          <w:rFonts w:ascii="Palatino Linotype" w:eastAsia="Calibri" w:hAnsi="Palatino Linotype" w:cs="Tahoma"/>
          <w:iCs/>
          <w:sz w:val="22"/>
          <w:szCs w:val="24"/>
          <w:lang w:val="es-ES" w:eastAsia="es-ES_tradnl"/>
        </w:rPr>
        <w:t xml:space="preserve"> de su primer solicitud</w:t>
      </w:r>
      <w:r w:rsidRPr="00D60991">
        <w:rPr>
          <w:rFonts w:ascii="Palatino Linotype" w:eastAsia="Calibri" w:hAnsi="Palatino Linotype" w:cs="Tahoma"/>
          <w:iCs/>
          <w:sz w:val="22"/>
          <w:szCs w:val="24"/>
          <w:lang w:val="es-ES" w:eastAsia="es-ES_tradnl"/>
        </w:rPr>
        <w:t xml:space="preserve">, así como, la clasificación de la </w:t>
      </w:r>
      <w:r w:rsidR="00BD6AA7">
        <w:rPr>
          <w:rFonts w:ascii="Palatino Linotype" w:eastAsia="Calibri" w:hAnsi="Palatino Linotype" w:cs="Tahoma"/>
          <w:iCs/>
          <w:sz w:val="22"/>
          <w:szCs w:val="24"/>
          <w:lang w:val="es-ES" w:eastAsia="es-ES_tradnl"/>
        </w:rPr>
        <w:t>información requerida en la segunda solicitud</w:t>
      </w:r>
      <w:r w:rsidRPr="00D60991">
        <w:rPr>
          <w:rFonts w:ascii="Palatino Linotype" w:eastAsia="Calibri" w:hAnsi="Palatino Linotype" w:cs="Tahoma"/>
          <w:iCs/>
          <w:sz w:val="22"/>
          <w:szCs w:val="24"/>
          <w:lang w:val="es-ES" w:eastAsia="es-ES_tradnl"/>
        </w:rPr>
        <w:t>, realizada por  el Ayuntamiento de Cuautitlán Izcalli.</w:t>
      </w:r>
    </w:p>
    <w:p w:rsidR="00BD6AA7" w:rsidRPr="00D60991" w:rsidRDefault="00BD6AA7" w:rsidP="00ED7F06">
      <w:pPr>
        <w:spacing w:line="360" w:lineRule="auto"/>
        <w:jc w:val="both"/>
        <w:rPr>
          <w:rFonts w:ascii="Palatino Linotype" w:eastAsia="Calibri" w:hAnsi="Palatino Linotype" w:cs="Tahoma"/>
          <w:iCs/>
          <w:sz w:val="22"/>
          <w:szCs w:val="24"/>
          <w:lang w:val="es-ES" w:eastAsia="es-ES_tradnl"/>
        </w:rPr>
      </w:pPr>
    </w:p>
    <w:p w:rsidR="00ED7F06" w:rsidRPr="00D60991" w:rsidRDefault="00ED7F06" w:rsidP="00ED7F06">
      <w:pPr>
        <w:spacing w:line="360" w:lineRule="auto"/>
        <w:jc w:val="both"/>
        <w:rPr>
          <w:rFonts w:ascii="Palatino Linotype" w:hAnsi="Palatino Linotype" w:cs="Tahoma"/>
          <w:b/>
          <w:sz w:val="22"/>
          <w:szCs w:val="24"/>
          <w:lang w:val="es-ES"/>
        </w:rPr>
      </w:pPr>
    </w:p>
    <w:p w:rsidR="00D200AB" w:rsidRDefault="009617D3" w:rsidP="00DB0D9C">
      <w:pPr>
        <w:spacing w:line="360" w:lineRule="auto"/>
        <w:jc w:val="both"/>
        <w:rPr>
          <w:rFonts w:ascii="Palatino Linotype" w:hAnsi="Palatino Linotype" w:cs="Tahoma"/>
          <w:b/>
          <w:sz w:val="22"/>
          <w:szCs w:val="22"/>
        </w:rPr>
      </w:pPr>
      <w:r w:rsidRPr="00D60991">
        <w:rPr>
          <w:rFonts w:ascii="Palatino Linotype" w:hAnsi="Palatino Linotype" w:cs="Tahoma"/>
          <w:b/>
          <w:sz w:val="22"/>
          <w:szCs w:val="22"/>
          <w:lang w:val="es-ES"/>
        </w:rPr>
        <w:lastRenderedPageBreak/>
        <w:t>CUART</w:t>
      </w:r>
      <w:r w:rsidR="002241A6" w:rsidRPr="00D60991">
        <w:rPr>
          <w:rFonts w:ascii="Palatino Linotype" w:hAnsi="Palatino Linotype" w:cs="Tahoma"/>
          <w:b/>
          <w:sz w:val="22"/>
          <w:szCs w:val="22"/>
          <w:lang w:val="es-ES"/>
        </w:rPr>
        <w:t>O</w:t>
      </w:r>
      <w:r w:rsidRPr="00D60991">
        <w:rPr>
          <w:rFonts w:ascii="Palatino Linotype" w:hAnsi="Palatino Linotype" w:cs="Tahoma"/>
          <w:b/>
          <w:sz w:val="22"/>
          <w:szCs w:val="22"/>
          <w:lang w:val="es-ES"/>
        </w:rPr>
        <w:t xml:space="preserve">. </w:t>
      </w:r>
      <w:r w:rsidR="00D200AB" w:rsidRPr="00D60991">
        <w:rPr>
          <w:rFonts w:ascii="Palatino Linotype" w:hAnsi="Palatino Linotype" w:cs="Tahoma"/>
          <w:b/>
          <w:sz w:val="22"/>
          <w:szCs w:val="22"/>
        </w:rPr>
        <w:t>Marco normativo aplicable en materia de transparencia y acceso a la información pública.</w:t>
      </w:r>
    </w:p>
    <w:p w:rsidR="00717FEA" w:rsidRPr="00D60991" w:rsidRDefault="00717FEA" w:rsidP="00DB0D9C">
      <w:pPr>
        <w:spacing w:line="360" w:lineRule="auto"/>
        <w:jc w:val="both"/>
        <w:rPr>
          <w:rFonts w:ascii="Palatino Linotype" w:hAnsi="Palatino Linotype" w:cs="Tahoma"/>
          <w:b/>
          <w:sz w:val="22"/>
          <w:szCs w:val="22"/>
        </w:rPr>
      </w:pPr>
    </w:p>
    <w:p w:rsidR="00D200AB" w:rsidRPr="00D60991" w:rsidRDefault="00D200AB" w:rsidP="00DB0D9C">
      <w:pPr>
        <w:spacing w:line="360" w:lineRule="auto"/>
        <w:contextualSpacing/>
        <w:jc w:val="both"/>
        <w:rPr>
          <w:rFonts w:ascii="Palatino Linotype" w:hAnsi="Palatino Linotype" w:cs="Tahoma"/>
          <w:sz w:val="22"/>
          <w:szCs w:val="22"/>
        </w:rPr>
      </w:pPr>
      <w:r w:rsidRPr="00D6099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D60991" w:rsidRDefault="00D200AB" w:rsidP="00DB0D9C">
      <w:pPr>
        <w:spacing w:line="360" w:lineRule="auto"/>
        <w:contextualSpacing/>
        <w:jc w:val="both"/>
        <w:rPr>
          <w:rFonts w:ascii="Palatino Linotype" w:hAnsi="Palatino Linotype" w:cs="Tahoma"/>
          <w:sz w:val="22"/>
          <w:szCs w:val="22"/>
        </w:rPr>
      </w:pPr>
    </w:p>
    <w:p w:rsidR="00D200AB" w:rsidRPr="00D60991" w:rsidRDefault="00D200AB" w:rsidP="00DB0D9C">
      <w:pPr>
        <w:spacing w:line="360" w:lineRule="auto"/>
        <w:jc w:val="both"/>
        <w:rPr>
          <w:rFonts w:ascii="Palatino Linotype" w:hAnsi="Palatino Linotype" w:cs="Tahoma"/>
          <w:sz w:val="22"/>
          <w:szCs w:val="22"/>
        </w:rPr>
      </w:pPr>
      <w:r w:rsidRPr="00D6099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Pr="00D60991" w:rsidRDefault="00D200AB" w:rsidP="00DB0D9C">
      <w:pPr>
        <w:spacing w:line="360" w:lineRule="auto"/>
        <w:jc w:val="both"/>
        <w:rPr>
          <w:rFonts w:ascii="Palatino Linotype" w:hAnsi="Palatino Linotype" w:cs="Tahoma"/>
          <w:sz w:val="22"/>
          <w:szCs w:val="22"/>
        </w:rPr>
      </w:pPr>
    </w:p>
    <w:p w:rsidR="00D200AB" w:rsidRPr="00D60991" w:rsidRDefault="00D200AB" w:rsidP="00DB0D9C">
      <w:pPr>
        <w:spacing w:line="360" w:lineRule="auto"/>
        <w:jc w:val="both"/>
        <w:rPr>
          <w:rFonts w:ascii="Palatino Linotype" w:hAnsi="Palatino Linotype" w:cs="Tahoma"/>
          <w:sz w:val="22"/>
          <w:szCs w:val="22"/>
        </w:rPr>
      </w:pPr>
      <w:r w:rsidRPr="00D60991">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0F2EBF" w:rsidRPr="00D60991" w:rsidRDefault="000F2EBF" w:rsidP="00DB0D9C">
      <w:pPr>
        <w:spacing w:line="360" w:lineRule="auto"/>
        <w:jc w:val="both"/>
        <w:rPr>
          <w:rFonts w:ascii="Palatino Linotype" w:hAnsi="Palatino Linotype" w:cs="Tahoma"/>
          <w:sz w:val="22"/>
          <w:szCs w:val="22"/>
        </w:rPr>
      </w:pPr>
    </w:p>
    <w:p w:rsidR="00D200AB" w:rsidRPr="00D60991" w:rsidRDefault="00D200AB" w:rsidP="00DB0D9C">
      <w:pPr>
        <w:spacing w:line="360" w:lineRule="auto"/>
        <w:jc w:val="both"/>
        <w:rPr>
          <w:rFonts w:ascii="Palatino Linotype" w:hAnsi="Palatino Linotype" w:cs="Tahoma"/>
          <w:sz w:val="22"/>
          <w:szCs w:val="22"/>
        </w:rPr>
      </w:pPr>
      <w:r w:rsidRPr="00D6099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D200AB" w:rsidRPr="00D60991" w:rsidRDefault="00D200AB" w:rsidP="00DB0D9C">
      <w:pPr>
        <w:spacing w:line="360" w:lineRule="auto"/>
        <w:jc w:val="both"/>
        <w:rPr>
          <w:rFonts w:ascii="Palatino Linotype" w:hAnsi="Palatino Linotype" w:cs="Tahoma"/>
          <w:sz w:val="22"/>
          <w:szCs w:val="22"/>
        </w:rPr>
      </w:pPr>
    </w:p>
    <w:p w:rsidR="00D200AB" w:rsidRPr="00D60991" w:rsidRDefault="00D200AB" w:rsidP="00DB0D9C">
      <w:pPr>
        <w:spacing w:line="360" w:lineRule="auto"/>
        <w:jc w:val="both"/>
        <w:rPr>
          <w:rFonts w:ascii="Palatino Linotype" w:hAnsi="Palatino Linotype" w:cs="Tahoma"/>
          <w:sz w:val="22"/>
          <w:szCs w:val="22"/>
        </w:rPr>
      </w:pPr>
      <w:r w:rsidRPr="00D60991">
        <w:rPr>
          <w:rFonts w:ascii="Palatino Linotype" w:hAnsi="Palatino Linotype" w:cs="Tahoma"/>
          <w:sz w:val="22"/>
          <w:szCs w:val="22"/>
        </w:rPr>
        <w:t>El artículo 12, que, quienes generen, recopilen, administren, manejen, procesen, archiven o conserven información pública serán responsables de la misma.</w:t>
      </w:r>
    </w:p>
    <w:p w:rsidR="00D200AB" w:rsidRPr="00D60991" w:rsidRDefault="00D200AB" w:rsidP="00DB0D9C">
      <w:pPr>
        <w:spacing w:line="360" w:lineRule="auto"/>
        <w:jc w:val="both"/>
        <w:rPr>
          <w:rFonts w:ascii="Palatino Linotype" w:hAnsi="Palatino Linotype" w:cs="Tahoma"/>
          <w:sz w:val="22"/>
          <w:szCs w:val="22"/>
        </w:rPr>
      </w:pPr>
    </w:p>
    <w:p w:rsidR="00D200AB" w:rsidRPr="00D60991" w:rsidRDefault="00D200AB" w:rsidP="00DB0D9C">
      <w:pPr>
        <w:spacing w:line="360" w:lineRule="auto"/>
        <w:jc w:val="both"/>
        <w:rPr>
          <w:rFonts w:ascii="Palatino Linotype" w:hAnsi="Palatino Linotype" w:cs="Tahoma"/>
          <w:sz w:val="22"/>
          <w:szCs w:val="22"/>
        </w:rPr>
      </w:pPr>
      <w:r w:rsidRPr="00D60991">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00D200AB" w:rsidRPr="00D60991" w:rsidRDefault="00D200AB" w:rsidP="00DB0D9C">
      <w:pPr>
        <w:spacing w:line="360" w:lineRule="auto"/>
        <w:jc w:val="both"/>
        <w:rPr>
          <w:rFonts w:ascii="Palatino Linotype" w:hAnsi="Palatino Linotype" w:cs="Tahoma"/>
          <w:sz w:val="22"/>
          <w:szCs w:val="22"/>
        </w:rPr>
      </w:pPr>
    </w:p>
    <w:p w:rsidR="00D200AB" w:rsidRPr="00D60991" w:rsidRDefault="00D200AB" w:rsidP="00DB0D9C">
      <w:pPr>
        <w:spacing w:line="360" w:lineRule="auto"/>
        <w:jc w:val="both"/>
        <w:rPr>
          <w:rFonts w:ascii="Palatino Linotype" w:hAnsi="Palatino Linotype" w:cs="Tahoma"/>
          <w:sz w:val="22"/>
          <w:szCs w:val="22"/>
        </w:rPr>
      </w:pPr>
      <w:r w:rsidRPr="00D6099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F2EBF" w:rsidRPr="00D60991" w:rsidRDefault="000F2EBF" w:rsidP="00DB0D9C">
      <w:pPr>
        <w:spacing w:line="360" w:lineRule="auto"/>
        <w:jc w:val="both"/>
        <w:rPr>
          <w:rFonts w:ascii="Palatino Linotype" w:hAnsi="Palatino Linotype" w:cs="Tahoma"/>
          <w:sz w:val="22"/>
          <w:szCs w:val="22"/>
          <w:lang w:val="es-ES"/>
        </w:rPr>
      </w:pPr>
    </w:p>
    <w:p w:rsidR="007876CF" w:rsidRPr="00D60991" w:rsidRDefault="00D200AB" w:rsidP="00DB0D9C">
      <w:pPr>
        <w:spacing w:line="360" w:lineRule="auto"/>
        <w:jc w:val="both"/>
        <w:rPr>
          <w:rFonts w:ascii="Palatino Linotype" w:hAnsi="Palatino Linotype" w:cs="Tahoma"/>
          <w:b/>
          <w:sz w:val="22"/>
          <w:szCs w:val="22"/>
          <w:lang w:val="es-ES"/>
        </w:rPr>
      </w:pPr>
      <w:r w:rsidRPr="00D60991">
        <w:rPr>
          <w:rFonts w:ascii="Palatino Linotype" w:hAnsi="Palatino Linotype" w:cs="Tahoma"/>
          <w:b/>
          <w:sz w:val="22"/>
          <w:szCs w:val="22"/>
          <w:lang w:val="es-ES"/>
        </w:rPr>
        <w:t xml:space="preserve">QUINTO. </w:t>
      </w:r>
      <w:r w:rsidR="009617D3" w:rsidRPr="00D60991">
        <w:rPr>
          <w:rFonts w:ascii="Palatino Linotype" w:hAnsi="Palatino Linotype" w:cs="Tahoma"/>
          <w:b/>
          <w:sz w:val="22"/>
          <w:szCs w:val="22"/>
          <w:lang w:val="es-ES"/>
        </w:rPr>
        <w:t>Estudio de Fondo</w:t>
      </w:r>
      <w:r w:rsidR="00A40964" w:rsidRPr="00D60991">
        <w:rPr>
          <w:rFonts w:ascii="Palatino Linotype" w:hAnsi="Palatino Linotype" w:cs="Tahoma"/>
          <w:b/>
          <w:sz w:val="22"/>
          <w:szCs w:val="22"/>
          <w:lang w:val="es-ES"/>
        </w:rPr>
        <w:t xml:space="preserve"> del agravio manifestado por el Particular en relación con la respuesta proporcionada a la solicitud de acceso a la información con número de folio 00330/CUAUTIZC/IP/2018.</w:t>
      </w:r>
    </w:p>
    <w:p w:rsidR="00A40964" w:rsidRPr="00D60991" w:rsidRDefault="00A40964" w:rsidP="00ED7F06">
      <w:pPr>
        <w:spacing w:line="360" w:lineRule="auto"/>
        <w:ind w:right="-93"/>
        <w:jc w:val="both"/>
        <w:rPr>
          <w:rFonts w:ascii="Palatino Linotype" w:eastAsia="Calibri" w:hAnsi="Palatino Linotype" w:cs="Tahoma"/>
          <w:bCs/>
          <w:sz w:val="22"/>
          <w:szCs w:val="22"/>
          <w:lang w:eastAsia="en-US"/>
        </w:rPr>
      </w:pPr>
    </w:p>
    <w:p w:rsidR="00A40964" w:rsidRDefault="00A40964"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 xml:space="preserve">Tal como se desprende del considerando anterior, el agravio del particular consiste en la negativa del </w:t>
      </w:r>
      <w:r w:rsidR="00F5516D">
        <w:rPr>
          <w:rFonts w:ascii="Palatino Linotype" w:eastAsia="Calibri" w:hAnsi="Palatino Linotype" w:cs="Tahoma"/>
          <w:bCs/>
          <w:sz w:val="22"/>
          <w:szCs w:val="22"/>
          <w:lang w:eastAsia="en-US"/>
        </w:rPr>
        <w:t>S</w:t>
      </w:r>
      <w:r w:rsidR="00F5516D" w:rsidRPr="00D60991">
        <w:rPr>
          <w:rFonts w:ascii="Palatino Linotype" w:eastAsia="Calibri" w:hAnsi="Palatino Linotype" w:cs="Tahoma"/>
          <w:bCs/>
          <w:sz w:val="22"/>
          <w:szCs w:val="22"/>
          <w:lang w:eastAsia="en-US"/>
        </w:rPr>
        <w:t xml:space="preserve">ujeto </w:t>
      </w:r>
      <w:r w:rsidR="00F5516D">
        <w:rPr>
          <w:rFonts w:ascii="Palatino Linotype" w:eastAsia="Calibri" w:hAnsi="Palatino Linotype" w:cs="Tahoma"/>
          <w:bCs/>
          <w:sz w:val="22"/>
          <w:szCs w:val="22"/>
          <w:lang w:eastAsia="en-US"/>
        </w:rPr>
        <w:t>O</w:t>
      </w:r>
      <w:r w:rsidR="00F5516D" w:rsidRPr="00D60991">
        <w:rPr>
          <w:rFonts w:ascii="Palatino Linotype" w:eastAsia="Calibri" w:hAnsi="Palatino Linotype" w:cs="Tahoma"/>
          <w:bCs/>
          <w:sz w:val="22"/>
          <w:szCs w:val="22"/>
          <w:lang w:eastAsia="en-US"/>
        </w:rPr>
        <w:t xml:space="preserve">bligado </w:t>
      </w:r>
      <w:r w:rsidRPr="00D60991">
        <w:rPr>
          <w:rFonts w:ascii="Palatino Linotype" w:eastAsia="Calibri" w:hAnsi="Palatino Linotype" w:cs="Tahoma"/>
          <w:bCs/>
          <w:sz w:val="22"/>
          <w:szCs w:val="22"/>
          <w:lang w:eastAsia="en-US"/>
        </w:rPr>
        <w:t>a proporcionarle el oficio número DGA/DRH/DAP/1055/2018, con el argumento de que contiene información que podría ser susceptible de clasificarse como reservada o confidencial.</w:t>
      </w:r>
    </w:p>
    <w:p w:rsidR="008E395D" w:rsidRDefault="008E395D" w:rsidP="00ED7F06">
      <w:pPr>
        <w:spacing w:line="360" w:lineRule="auto"/>
        <w:ind w:right="-93"/>
        <w:jc w:val="both"/>
        <w:rPr>
          <w:rFonts w:ascii="Palatino Linotype" w:eastAsia="Calibri" w:hAnsi="Palatino Linotype" w:cs="Tahoma"/>
          <w:bCs/>
          <w:sz w:val="22"/>
          <w:szCs w:val="22"/>
          <w:lang w:eastAsia="en-US"/>
        </w:rPr>
      </w:pPr>
    </w:p>
    <w:p w:rsidR="008E395D" w:rsidRPr="00D60991" w:rsidRDefault="008E395D" w:rsidP="008E395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ser el caso que el documento solicitado en efecto únicamente contenga dato</w:t>
      </w:r>
      <w:r w:rsidR="000B0E71">
        <w:rPr>
          <w:rFonts w:ascii="Palatino Linotype" w:eastAsia="Calibri" w:hAnsi="Palatino Linotype" w:cs="Tahoma"/>
          <w:bCs/>
          <w:sz w:val="22"/>
          <w:szCs w:val="22"/>
          <w:lang w:eastAsia="en-US"/>
        </w:rPr>
        <w:t xml:space="preserve">s personales confidenciales, </w:t>
      </w:r>
      <w:r>
        <w:rPr>
          <w:rFonts w:ascii="Palatino Linotype" w:eastAsia="Calibri" w:hAnsi="Palatino Linotype" w:cs="Tahoma"/>
          <w:bCs/>
          <w:sz w:val="22"/>
          <w:szCs w:val="22"/>
          <w:lang w:eastAsia="en-US"/>
        </w:rPr>
        <w:t>como lo refi</w:t>
      </w:r>
      <w:r w:rsidR="000B0E71">
        <w:rPr>
          <w:rFonts w:ascii="Palatino Linotype" w:eastAsia="Calibri" w:hAnsi="Palatino Linotype" w:cs="Tahoma"/>
          <w:bCs/>
          <w:sz w:val="22"/>
          <w:szCs w:val="22"/>
          <w:lang w:eastAsia="en-US"/>
        </w:rPr>
        <w:t>rió</w:t>
      </w:r>
      <w:r>
        <w:rPr>
          <w:rFonts w:ascii="Palatino Linotype" w:eastAsia="Calibri" w:hAnsi="Palatino Linotype" w:cs="Tahoma"/>
          <w:bCs/>
          <w:sz w:val="22"/>
          <w:szCs w:val="22"/>
          <w:lang w:eastAsia="en-US"/>
        </w:rPr>
        <w:t xml:space="preserve"> el </w:t>
      </w:r>
      <w:r w:rsidR="000B0E71">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ecurrente, </w:t>
      </w:r>
      <w:r w:rsidR="000B0E71">
        <w:rPr>
          <w:rFonts w:ascii="Palatino Linotype" w:eastAsia="Calibri" w:hAnsi="Palatino Linotype" w:cs="Tahoma"/>
          <w:bCs/>
          <w:sz w:val="22"/>
          <w:szCs w:val="22"/>
          <w:lang w:eastAsia="en-US"/>
        </w:rPr>
        <w:t>el Sujeto Obligado en términos del artículo 24, fracción XXIV de la Ley de Transparencia y Acceso a la información Pública del Estado de México y Municipios, debió precisarle que</w:t>
      </w:r>
      <w:r>
        <w:rPr>
          <w:rFonts w:ascii="Palatino Linotype" w:eastAsia="Calibri" w:hAnsi="Palatino Linotype" w:cs="Tahoma"/>
          <w:bCs/>
          <w:sz w:val="22"/>
          <w:szCs w:val="22"/>
          <w:lang w:eastAsia="en-US"/>
        </w:rPr>
        <w:t xml:space="preserve"> la vía correcta para acceder a</w:t>
      </w:r>
      <w:r w:rsidR="000B0E71">
        <w:rPr>
          <w:rFonts w:ascii="Palatino Linotype" w:eastAsia="Calibri" w:hAnsi="Palatino Linotype" w:cs="Tahoma"/>
          <w:bCs/>
          <w:sz w:val="22"/>
          <w:szCs w:val="22"/>
          <w:lang w:eastAsia="en-US"/>
        </w:rPr>
        <w:t>l documento íntegro</w:t>
      </w:r>
      <w:r>
        <w:rPr>
          <w:rFonts w:ascii="Palatino Linotype" w:eastAsia="Calibri" w:hAnsi="Palatino Linotype" w:cs="Tahoma"/>
          <w:bCs/>
          <w:sz w:val="22"/>
          <w:szCs w:val="22"/>
          <w:lang w:eastAsia="en-US"/>
        </w:rPr>
        <w:t>, no es a través del Sistema de Acceso a la Información Mexiquense (SA</w:t>
      </w:r>
      <w:r w:rsidR="000B0E71">
        <w:rPr>
          <w:rFonts w:ascii="Palatino Linotype" w:eastAsia="Calibri" w:hAnsi="Palatino Linotype" w:cs="Tahoma"/>
          <w:bCs/>
          <w:sz w:val="22"/>
          <w:szCs w:val="22"/>
          <w:lang w:eastAsia="en-US"/>
        </w:rPr>
        <w:t>IMEX), ya que</w:t>
      </w:r>
      <w:r>
        <w:rPr>
          <w:rFonts w:ascii="Palatino Linotype" w:eastAsia="Calibri" w:hAnsi="Palatino Linotype" w:cs="Tahoma"/>
          <w:bCs/>
          <w:sz w:val="22"/>
          <w:szCs w:val="22"/>
          <w:lang w:eastAsia="en-US"/>
        </w:rPr>
        <w:t xml:space="preserve"> no tiene las medidas de protección adecuadas para la entrega de la misma, de tal suerte que el medio correcto para presentar solicitudes de acceso a datos personales es el Sistema de Acceso, </w:t>
      </w:r>
      <w:r>
        <w:rPr>
          <w:rFonts w:ascii="Palatino Linotype" w:eastAsia="Calibri" w:hAnsi="Palatino Linotype" w:cs="Tahoma"/>
          <w:bCs/>
          <w:sz w:val="22"/>
          <w:szCs w:val="22"/>
          <w:lang w:eastAsia="en-US"/>
        </w:rPr>
        <w:lastRenderedPageBreak/>
        <w:t xml:space="preserve">Rectificación, Cancelación y Oposición de Datos Personales del Estado de México y Municipios (SARCOEM), disponible a través del Portal institucional de este Órgano Garante </w:t>
      </w:r>
      <w:hyperlink r:id="rId8" w:history="1">
        <w:r w:rsidRPr="006A6240">
          <w:rPr>
            <w:rStyle w:val="Hipervnculo"/>
            <w:rFonts w:ascii="Palatino Linotype" w:eastAsia="Calibri" w:hAnsi="Palatino Linotype" w:cs="Tahoma"/>
            <w:bCs/>
            <w:sz w:val="22"/>
            <w:szCs w:val="22"/>
            <w:lang w:eastAsia="en-US"/>
          </w:rPr>
          <w:t>www.infoem.org.mx</w:t>
        </w:r>
      </w:hyperlink>
      <w:r>
        <w:rPr>
          <w:rFonts w:ascii="Palatino Linotype" w:eastAsia="Calibri" w:hAnsi="Palatino Linotype" w:cs="Tahoma"/>
          <w:bCs/>
          <w:sz w:val="22"/>
          <w:szCs w:val="22"/>
          <w:lang w:eastAsia="en-US"/>
        </w:rPr>
        <w:t xml:space="preserve"> o directamente en </w:t>
      </w:r>
      <w:hyperlink r:id="rId9" w:history="1">
        <w:r w:rsidRPr="006A6240">
          <w:rPr>
            <w:rStyle w:val="Hipervnculo"/>
            <w:rFonts w:ascii="Palatino Linotype" w:eastAsia="Calibri" w:hAnsi="Palatino Linotype" w:cs="Tahoma"/>
            <w:bCs/>
            <w:sz w:val="22"/>
            <w:szCs w:val="22"/>
            <w:lang w:eastAsia="en-US"/>
          </w:rPr>
          <w:t>https://www.sarcoem.org.mx/sarcoem/ciudadano/login.page</w:t>
        </w:r>
      </w:hyperlink>
      <w:r>
        <w:rPr>
          <w:rFonts w:ascii="Palatino Linotype" w:eastAsia="Calibri" w:hAnsi="Palatino Linotype" w:cs="Tahoma"/>
          <w:bCs/>
          <w:sz w:val="22"/>
          <w:szCs w:val="22"/>
          <w:lang w:eastAsia="en-US"/>
        </w:rPr>
        <w:t xml:space="preserve">, donde </w:t>
      </w:r>
      <w:r w:rsidR="000B0E71">
        <w:rPr>
          <w:rFonts w:ascii="Palatino Linotype" w:eastAsia="Calibri" w:hAnsi="Palatino Linotype" w:cs="Tahoma"/>
          <w:bCs/>
          <w:sz w:val="22"/>
          <w:szCs w:val="22"/>
          <w:lang w:eastAsia="en-US"/>
        </w:rPr>
        <w:t>los interesados pueden</w:t>
      </w:r>
      <w:r>
        <w:rPr>
          <w:rFonts w:ascii="Palatino Linotype" w:eastAsia="Calibri" w:hAnsi="Palatino Linotype" w:cs="Tahoma"/>
          <w:bCs/>
          <w:sz w:val="22"/>
          <w:szCs w:val="22"/>
          <w:lang w:eastAsia="en-US"/>
        </w:rPr>
        <w:t xml:space="preserve"> ingresar su solicitud, así como el documento con el que acredite</w:t>
      </w:r>
      <w:r w:rsidR="000B0E71">
        <w:rPr>
          <w:rFonts w:ascii="Palatino Linotype" w:eastAsia="Calibri" w:hAnsi="Palatino Linotype" w:cs="Tahoma"/>
          <w:bCs/>
          <w:sz w:val="22"/>
          <w:szCs w:val="22"/>
          <w:lang w:eastAsia="en-US"/>
        </w:rPr>
        <w:t>n</w:t>
      </w:r>
      <w:r>
        <w:rPr>
          <w:rFonts w:ascii="Palatino Linotype" w:eastAsia="Calibri" w:hAnsi="Palatino Linotype" w:cs="Tahoma"/>
          <w:bCs/>
          <w:sz w:val="22"/>
          <w:szCs w:val="22"/>
          <w:lang w:eastAsia="en-US"/>
        </w:rPr>
        <w:t xml:space="preserve"> su identidad. </w:t>
      </w:r>
    </w:p>
    <w:p w:rsidR="008E395D" w:rsidRPr="00D60991" w:rsidRDefault="008E395D" w:rsidP="008E395D">
      <w:pPr>
        <w:spacing w:line="360" w:lineRule="auto"/>
        <w:ind w:right="-93"/>
        <w:jc w:val="both"/>
        <w:rPr>
          <w:rFonts w:ascii="Palatino Linotype" w:eastAsia="Calibri" w:hAnsi="Palatino Linotype" w:cs="Tahoma"/>
          <w:bCs/>
          <w:sz w:val="22"/>
          <w:szCs w:val="22"/>
          <w:lang w:eastAsia="en-US"/>
        </w:rPr>
      </w:pPr>
    </w:p>
    <w:p w:rsidR="008E395D" w:rsidRPr="00D60991" w:rsidRDefault="000B0E71" w:rsidP="00ED7F0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Aún más, el Sujeto Obligado debió haber entregado por el Sistema de Acceso a la Información Mexiquense (SAIMEX), una versión pública del documento solicitado en donde se advirtieran el número, la fecha de emisión y el acuse de recibido por parte de la Tesorería Municipal, en donde se eliminara la información confidencial, de ser el caso, por tal motivo, </w:t>
      </w:r>
      <w:r w:rsidRPr="00D7663E">
        <w:rPr>
          <w:rFonts w:ascii="Palatino Linotype" w:eastAsia="Calibri" w:hAnsi="Palatino Linotype" w:cs="Tahoma"/>
          <w:b/>
          <w:bCs/>
          <w:sz w:val="22"/>
          <w:szCs w:val="22"/>
          <w:lang w:eastAsia="en-US"/>
        </w:rPr>
        <w:t>el agravio señalado por el Recurrente es fundado</w:t>
      </w:r>
      <w:r>
        <w:rPr>
          <w:rFonts w:ascii="Palatino Linotype" w:eastAsia="Calibri" w:hAnsi="Palatino Linotype" w:cs="Tahoma"/>
          <w:bCs/>
          <w:sz w:val="22"/>
          <w:szCs w:val="22"/>
          <w:lang w:eastAsia="en-US"/>
        </w:rPr>
        <w:t>, ya que el sujeto Obligado no proporcionó el documento en versión pública, no lo clasificó en su totalidad de tal forma que entregara al Particular un acuerdo fundado y motivado, emitido por el Comité de Transparencia, ni le orientó para que presentara la solicitud por el Sistema de Acceso, Rectificación, Cancelación y Oposición de Datos Personales del Estado de México y Municipios (SARCOEM).</w:t>
      </w:r>
    </w:p>
    <w:p w:rsidR="00A40964" w:rsidRPr="00D60991" w:rsidRDefault="00A40964" w:rsidP="00ED7F06">
      <w:pPr>
        <w:spacing w:line="360" w:lineRule="auto"/>
        <w:ind w:right="-93"/>
        <w:jc w:val="both"/>
        <w:rPr>
          <w:rFonts w:ascii="Palatino Linotype" w:eastAsia="Calibri" w:hAnsi="Palatino Linotype" w:cs="Tahoma"/>
          <w:bCs/>
          <w:sz w:val="22"/>
          <w:szCs w:val="22"/>
          <w:lang w:eastAsia="en-US"/>
        </w:rPr>
      </w:pPr>
    </w:p>
    <w:p w:rsidR="00A40964" w:rsidRPr="00D60991" w:rsidRDefault="00A40964"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 xml:space="preserve">Ahora bien, en atención al requerimiento de información adicional efectuado por este Instituto al Sujeto Obligado, este </w:t>
      </w:r>
      <w:r w:rsidR="00A74659" w:rsidRPr="00D60991">
        <w:rPr>
          <w:rFonts w:ascii="Palatino Linotype" w:eastAsia="Calibri" w:hAnsi="Palatino Linotype" w:cs="Tahoma"/>
          <w:bCs/>
          <w:sz w:val="22"/>
          <w:szCs w:val="22"/>
          <w:lang w:eastAsia="en-US"/>
        </w:rPr>
        <w:t xml:space="preserve">último </w:t>
      </w:r>
      <w:r w:rsidRPr="00D60991">
        <w:rPr>
          <w:rFonts w:ascii="Palatino Linotype" w:eastAsia="Calibri" w:hAnsi="Palatino Linotype" w:cs="Tahoma"/>
          <w:bCs/>
          <w:sz w:val="22"/>
          <w:szCs w:val="22"/>
          <w:lang w:eastAsia="en-US"/>
        </w:rPr>
        <w:t xml:space="preserve">manifiesta que el oficio requerido por el particular </w:t>
      </w:r>
      <w:r w:rsidR="00A74659" w:rsidRPr="00D60991">
        <w:rPr>
          <w:rFonts w:ascii="Palatino Linotype" w:eastAsia="Calibri" w:hAnsi="Palatino Linotype" w:cs="Tahoma"/>
          <w:bCs/>
          <w:sz w:val="22"/>
          <w:szCs w:val="22"/>
          <w:lang w:eastAsia="en-US"/>
        </w:rPr>
        <w:t>no forma parte de un expediente administrativo disciplinario, resarcitorio, por queja, denuncia inconformidad u objeción alguna, y que hace referencia a un ex servidor público e información de carácter económico.</w:t>
      </w:r>
    </w:p>
    <w:p w:rsidR="00A74659" w:rsidRPr="00D60991" w:rsidRDefault="00A74659" w:rsidP="00ED7F06">
      <w:pPr>
        <w:spacing w:line="360" w:lineRule="auto"/>
        <w:ind w:right="-93"/>
        <w:jc w:val="both"/>
        <w:rPr>
          <w:rFonts w:ascii="Palatino Linotype" w:eastAsia="Calibri" w:hAnsi="Palatino Linotype" w:cs="Tahoma"/>
          <w:bCs/>
          <w:sz w:val="22"/>
          <w:szCs w:val="22"/>
          <w:lang w:eastAsia="en-US"/>
        </w:rPr>
      </w:pPr>
    </w:p>
    <w:p w:rsidR="00A74659" w:rsidRDefault="00A74659" w:rsidP="00ED7F06">
      <w:pPr>
        <w:spacing w:line="360" w:lineRule="auto"/>
        <w:ind w:right="-93"/>
        <w:jc w:val="both"/>
        <w:rPr>
          <w:rFonts w:ascii="Palatino Linotype" w:hAnsi="Palatino Linotype" w:cs="Tahoma"/>
          <w:bCs/>
          <w:sz w:val="22"/>
          <w:szCs w:val="22"/>
        </w:rPr>
      </w:pPr>
      <w:r w:rsidRPr="00D60991">
        <w:rPr>
          <w:rFonts w:ascii="Palatino Linotype" w:eastAsia="Calibri" w:hAnsi="Palatino Linotype" w:cs="Tahoma"/>
          <w:bCs/>
          <w:sz w:val="22"/>
          <w:szCs w:val="22"/>
          <w:lang w:eastAsia="en-US"/>
        </w:rPr>
        <w:t xml:space="preserve">En ese sentido, este Instituto </w:t>
      </w:r>
      <w:r w:rsidR="00BE7A23">
        <w:rPr>
          <w:rFonts w:ascii="Palatino Linotype" w:eastAsia="Calibri" w:hAnsi="Palatino Linotype" w:cs="Tahoma"/>
          <w:bCs/>
          <w:sz w:val="22"/>
          <w:szCs w:val="22"/>
          <w:lang w:eastAsia="en-US"/>
        </w:rPr>
        <w:t>arriba a la convicción de que dentro de la respuesta del Sujeto</w:t>
      </w:r>
      <w:r w:rsidR="00BE7A23" w:rsidRPr="00D60991">
        <w:rPr>
          <w:rFonts w:ascii="Palatino Linotype" w:eastAsia="Calibri" w:hAnsi="Palatino Linotype" w:cs="Tahoma"/>
          <w:bCs/>
          <w:sz w:val="22"/>
          <w:szCs w:val="22"/>
          <w:lang w:eastAsia="en-US"/>
        </w:rPr>
        <w:t xml:space="preserve"> </w:t>
      </w:r>
      <w:r w:rsidR="00BE7A23">
        <w:rPr>
          <w:rFonts w:ascii="Palatino Linotype" w:eastAsia="Calibri" w:hAnsi="Palatino Linotype" w:cs="Tahoma"/>
          <w:bCs/>
          <w:sz w:val="22"/>
          <w:szCs w:val="22"/>
          <w:lang w:eastAsia="en-US"/>
        </w:rPr>
        <w:t xml:space="preserve">Obligado no se </w:t>
      </w:r>
      <w:r w:rsidRPr="00D60991">
        <w:rPr>
          <w:rFonts w:ascii="Palatino Linotype" w:eastAsia="Calibri" w:hAnsi="Palatino Linotype" w:cs="Tahoma"/>
          <w:bCs/>
          <w:sz w:val="22"/>
          <w:szCs w:val="22"/>
          <w:lang w:eastAsia="en-US"/>
        </w:rPr>
        <w:t>advierte</w:t>
      </w:r>
      <w:r w:rsidR="00BE7A23">
        <w:rPr>
          <w:rFonts w:ascii="Palatino Linotype" w:eastAsia="Calibri" w:hAnsi="Palatino Linotype" w:cs="Tahoma"/>
          <w:bCs/>
          <w:sz w:val="22"/>
          <w:szCs w:val="22"/>
          <w:lang w:eastAsia="en-US"/>
        </w:rPr>
        <w:t>n</w:t>
      </w:r>
      <w:r w:rsidRPr="00D60991">
        <w:rPr>
          <w:rFonts w:ascii="Palatino Linotype" w:eastAsia="Calibri" w:hAnsi="Palatino Linotype" w:cs="Tahoma"/>
          <w:bCs/>
          <w:sz w:val="22"/>
          <w:szCs w:val="22"/>
          <w:lang w:eastAsia="en-US"/>
        </w:rPr>
        <w:t xml:space="preserve"> </w:t>
      </w:r>
      <w:r w:rsidR="00F5516D">
        <w:rPr>
          <w:rFonts w:ascii="Palatino Linotype" w:eastAsia="Calibri" w:hAnsi="Palatino Linotype" w:cs="Tahoma"/>
          <w:bCs/>
          <w:sz w:val="22"/>
          <w:szCs w:val="22"/>
          <w:lang w:eastAsia="en-US"/>
        </w:rPr>
        <w:t>motivo</w:t>
      </w:r>
      <w:r w:rsidR="00BE7A23">
        <w:rPr>
          <w:rFonts w:ascii="Palatino Linotype" w:eastAsia="Calibri" w:hAnsi="Palatino Linotype" w:cs="Tahoma"/>
          <w:bCs/>
          <w:sz w:val="22"/>
          <w:szCs w:val="22"/>
          <w:lang w:eastAsia="en-US"/>
        </w:rPr>
        <w:t>s</w:t>
      </w:r>
      <w:r w:rsidR="00F5516D">
        <w:rPr>
          <w:rFonts w:ascii="Palatino Linotype" w:eastAsia="Calibri" w:hAnsi="Palatino Linotype" w:cs="Tahoma"/>
          <w:bCs/>
          <w:sz w:val="22"/>
          <w:szCs w:val="22"/>
          <w:lang w:eastAsia="en-US"/>
        </w:rPr>
        <w:t xml:space="preserve"> </w:t>
      </w:r>
      <w:r w:rsidR="00BE7A23">
        <w:rPr>
          <w:rFonts w:ascii="Palatino Linotype" w:eastAsia="Calibri" w:hAnsi="Palatino Linotype" w:cs="Tahoma"/>
          <w:bCs/>
          <w:sz w:val="22"/>
          <w:szCs w:val="22"/>
          <w:lang w:eastAsia="en-US"/>
        </w:rPr>
        <w:t>para</w:t>
      </w:r>
      <w:r w:rsidR="00F5516D">
        <w:rPr>
          <w:rFonts w:ascii="Palatino Linotype" w:eastAsia="Calibri" w:hAnsi="Palatino Linotype" w:cs="Tahoma"/>
          <w:bCs/>
          <w:sz w:val="22"/>
          <w:szCs w:val="22"/>
          <w:lang w:eastAsia="en-US"/>
        </w:rPr>
        <w:t xml:space="preserve"> clasifica</w:t>
      </w:r>
      <w:r w:rsidR="00BE7A23">
        <w:rPr>
          <w:rFonts w:ascii="Palatino Linotype" w:eastAsia="Calibri" w:hAnsi="Palatino Linotype" w:cs="Tahoma"/>
          <w:bCs/>
          <w:sz w:val="22"/>
          <w:szCs w:val="22"/>
          <w:lang w:eastAsia="en-US"/>
        </w:rPr>
        <w:t xml:space="preserve">r </w:t>
      </w:r>
      <w:r w:rsidRPr="00D60991">
        <w:rPr>
          <w:rFonts w:ascii="Palatino Linotype" w:eastAsia="Calibri" w:hAnsi="Palatino Linotype" w:cs="Tahoma"/>
          <w:bCs/>
          <w:sz w:val="22"/>
          <w:szCs w:val="22"/>
          <w:lang w:eastAsia="en-US"/>
        </w:rPr>
        <w:t xml:space="preserve">el oficio requerido por el Particular </w:t>
      </w:r>
      <w:r w:rsidR="00F5516D">
        <w:rPr>
          <w:rFonts w:ascii="Palatino Linotype" w:eastAsia="Calibri" w:hAnsi="Palatino Linotype" w:cs="Tahoma"/>
          <w:bCs/>
          <w:sz w:val="22"/>
          <w:szCs w:val="22"/>
          <w:lang w:eastAsia="en-US"/>
        </w:rPr>
        <w:t>como</w:t>
      </w:r>
      <w:r w:rsidRPr="00D60991">
        <w:rPr>
          <w:rFonts w:ascii="Palatino Linotype" w:eastAsia="Calibri" w:hAnsi="Palatino Linotype" w:cs="Tahoma"/>
          <w:bCs/>
          <w:sz w:val="22"/>
          <w:szCs w:val="22"/>
          <w:lang w:eastAsia="en-US"/>
        </w:rPr>
        <w:t xml:space="preserve"> reservado, </w:t>
      </w:r>
      <w:r w:rsidR="00BE7A23">
        <w:rPr>
          <w:rFonts w:ascii="Palatino Linotype" w:eastAsia="Calibri" w:hAnsi="Palatino Linotype" w:cs="Tahoma"/>
          <w:bCs/>
          <w:sz w:val="22"/>
          <w:szCs w:val="22"/>
          <w:lang w:eastAsia="en-US"/>
        </w:rPr>
        <w:t>al</w:t>
      </w:r>
      <w:r w:rsidR="00BE7A23" w:rsidRPr="00D60991">
        <w:rPr>
          <w:rFonts w:ascii="Palatino Linotype" w:eastAsia="Calibri" w:hAnsi="Palatino Linotype" w:cs="Tahoma"/>
          <w:bCs/>
          <w:sz w:val="22"/>
          <w:szCs w:val="22"/>
          <w:lang w:eastAsia="en-US"/>
        </w:rPr>
        <w:t xml:space="preserve"> </w:t>
      </w:r>
      <w:r w:rsidRPr="00D60991">
        <w:rPr>
          <w:rFonts w:ascii="Palatino Linotype" w:eastAsia="Calibri" w:hAnsi="Palatino Linotype" w:cs="Tahoma"/>
          <w:bCs/>
          <w:sz w:val="22"/>
          <w:szCs w:val="22"/>
          <w:lang w:eastAsia="en-US"/>
        </w:rPr>
        <w:t>no forma</w:t>
      </w:r>
      <w:r w:rsidR="00BE7A23">
        <w:rPr>
          <w:rFonts w:ascii="Palatino Linotype" w:eastAsia="Calibri" w:hAnsi="Palatino Linotype" w:cs="Tahoma"/>
          <w:bCs/>
          <w:sz w:val="22"/>
          <w:szCs w:val="22"/>
          <w:lang w:eastAsia="en-US"/>
        </w:rPr>
        <w:t>r</w:t>
      </w:r>
      <w:r w:rsidRPr="00D60991">
        <w:rPr>
          <w:rFonts w:ascii="Palatino Linotype" w:eastAsia="Calibri" w:hAnsi="Palatino Linotype" w:cs="Tahoma"/>
          <w:bCs/>
          <w:sz w:val="22"/>
          <w:szCs w:val="22"/>
          <w:lang w:eastAsia="en-US"/>
        </w:rPr>
        <w:t xml:space="preserve"> parte de ningún expediente administrativo que tenga como finalidad </w:t>
      </w:r>
      <w:r w:rsidRPr="00D60991">
        <w:rPr>
          <w:rFonts w:ascii="Palatino Linotype" w:eastAsia="Calibri" w:hAnsi="Palatino Linotype" w:cs="Tahoma"/>
          <w:bCs/>
          <w:sz w:val="22"/>
          <w:szCs w:val="22"/>
          <w:lang w:eastAsia="en-US"/>
        </w:rPr>
        <w:lastRenderedPageBreak/>
        <w:t xml:space="preserve">fincar responsabilidades a un </w:t>
      </w:r>
      <w:r w:rsidR="00F12338">
        <w:rPr>
          <w:rFonts w:ascii="Palatino Linotype" w:eastAsia="Calibri" w:hAnsi="Palatino Linotype" w:cs="Tahoma"/>
          <w:bCs/>
          <w:sz w:val="22"/>
          <w:szCs w:val="22"/>
          <w:lang w:eastAsia="en-US"/>
        </w:rPr>
        <w:t>servidor</w:t>
      </w:r>
      <w:r w:rsidR="00F12338" w:rsidRPr="00D60991">
        <w:rPr>
          <w:rFonts w:ascii="Palatino Linotype" w:eastAsia="Calibri" w:hAnsi="Palatino Linotype" w:cs="Tahoma"/>
          <w:bCs/>
          <w:sz w:val="22"/>
          <w:szCs w:val="22"/>
          <w:lang w:eastAsia="en-US"/>
        </w:rPr>
        <w:t xml:space="preserve"> </w:t>
      </w:r>
      <w:r w:rsidRPr="00D60991">
        <w:rPr>
          <w:rFonts w:ascii="Palatino Linotype" w:eastAsia="Calibri" w:hAnsi="Palatino Linotype" w:cs="Tahoma"/>
          <w:bCs/>
          <w:sz w:val="22"/>
          <w:szCs w:val="22"/>
          <w:lang w:eastAsia="en-US"/>
        </w:rPr>
        <w:t xml:space="preserve">público, </w:t>
      </w:r>
      <w:r w:rsidR="00D05058" w:rsidRPr="00D60991">
        <w:rPr>
          <w:rFonts w:ascii="Palatino Linotype" w:eastAsia="Calibri" w:hAnsi="Palatino Linotype" w:cs="Tahoma"/>
          <w:bCs/>
          <w:sz w:val="22"/>
          <w:szCs w:val="22"/>
          <w:lang w:eastAsia="en-US"/>
        </w:rPr>
        <w:t>aunado a que el Sujeto Obligado no indicó una causal en especificó de reserva ni aportó mayores elementos con la finalidad de demostrar que la información era reservada</w:t>
      </w:r>
      <w:r w:rsidR="000F3AAF">
        <w:rPr>
          <w:rFonts w:ascii="Palatino Linotype" w:eastAsia="Calibri" w:hAnsi="Palatino Linotype" w:cs="Tahoma"/>
          <w:bCs/>
          <w:sz w:val="22"/>
          <w:szCs w:val="22"/>
          <w:lang w:eastAsia="en-US"/>
        </w:rPr>
        <w:t>.</w:t>
      </w:r>
      <w:r w:rsidR="00F12338">
        <w:rPr>
          <w:rFonts w:ascii="Palatino Linotype" w:eastAsia="Calibri" w:hAnsi="Palatino Linotype" w:cs="Tahoma"/>
          <w:bCs/>
          <w:sz w:val="22"/>
          <w:szCs w:val="22"/>
          <w:lang w:eastAsia="en-US"/>
        </w:rPr>
        <w:t xml:space="preserve"> Lo anterior, ya que el argumento principal de la respuesta se centró en la imposibilidad de entregar</w:t>
      </w:r>
      <w:r w:rsidR="00BE7A23">
        <w:rPr>
          <w:rFonts w:ascii="Palatino Linotype" w:eastAsia="Calibri" w:hAnsi="Palatino Linotype" w:cs="Tahoma"/>
          <w:bCs/>
          <w:sz w:val="22"/>
          <w:szCs w:val="22"/>
          <w:lang w:eastAsia="en-US"/>
        </w:rPr>
        <w:t xml:space="preserve">la información </w:t>
      </w:r>
      <w:r w:rsidR="00F12338">
        <w:rPr>
          <w:rFonts w:ascii="Palatino Linotype" w:eastAsia="Calibri" w:hAnsi="Palatino Linotype" w:cs="Tahoma"/>
          <w:bCs/>
          <w:sz w:val="22"/>
          <w:szCs w:val="22"/>
          <w:lang w:eastAsia="en-US"/>
        </w:rPr>
        <w:t xml:space="preserve">por el </w:t>
      </w:r>
      <w:r w:rsidR="00F12338" w:rsidRPr="0018068C">
        <w:rPr>
          <w:rFonts w:ascii="Palatino Linotype" w:hAnsi="Palatino Linotype" w:cs="Tahoma"/>
          <w:bCs/>
          <w:sz w:val="22"/>
          <w:szCs w:val="22"/>
        </w:rPr>
        <w:t>Sistema  de Acceso a la Información Mexiquense (SAIMEX)</w:t>
      </w:r>
      <w:r w:rsidR="00F12338">
        <w:rPr>
          <w:rFonts w:ascii="Palatino Linotype" w:hAnsi="Palatino Linotype" w:cs="Tahoma"/>
          <w:bCs/>
          <w:sz w:val="22"/>
          <w:szCs w:val="22"/>
        </w:rPr>
        <w:t>, ya que no cuenta con las medidas de seguridad adecuadas.</w:t>
      </w:r>
    </w:p>
    <w:p w:rsidR="00BE7A23" w:rsidRDefault="00BE7A23" w:rsidP="00ED7F06">
      <w:pPr>
        <w:spacing w:line="360" w:lineRule="auto"/>
        <w:ind w:right="-93"/>
        <w:jc w:val="both"/>
        <w:rPr>
          <w:rFonts w:ascii="Palatino Linotype" w:hAnsi="Palatino Linotype" w:cs="Tahoma"/>
          <w:bCs/>
          <w:sz w:val="22"/>
          <w:szCs w:val="22"/>
        </w:rPr>
      </w:pPr>
    </w:p>
    <w:p w:rsidR="00BE7A23" w:rsidRDefault="00BE7A23" w:rsidP="00ED7F06">
      <w:pPr>
        <w:spacing w:line="360" w:lineRule="auto"/>
        <w:ind w:right="-93"/>
        <w:jc w:val="both"/>
        <w:rPr>
          <w:rFonts w:ascii="Palatino Linotype" w:hAnsi="Palatino Linotype" w:cs="Tahoma"/>
          <w:bCs/>
          <w:sz w:val="22"/>
          <w:szCs w:val="22"/>
        </w:rPr>
      </w:pPr>
      <w:r>
        <w:rPr>
          <w:rFonts w:ascii="Palatino Linotype" w:eastAsia="Calibri" w:hAnsi="Palatino Linotype" w:cs="Tahoma"/>
          <w:bCs/>
          <w:sz w:val="22"/>
          <w:szCs w:val="22"/>
          <w:lang w:eastAsia="en-US"/>
        </w:rPr>
        <w:t xml:space="preserve">En este sentido y toda vez que, independientemente de que el oficio solicitado pueda contener los datos personales del propio Recurrente, como se ha precisado, el </w:t>
      </w:r>
      <w:r w:rsidRPr="0018068C">
        <w:rPr>
          <w:rFonts w:ascii="Palatino Linotype" w:hAnsi="Palatino Linotype" w:cs="Tahoma"/>
          <w:bCs/>
          <w:sz w:val="22"/>
          <w:szCs w:val="22"/>
        </w:rPr>
        <w:t>Sistema  de Acceso a la Información Mexiquense (SAIMEX)</w:t>
      </w:r>
      <w:r>
        <w:rPr>
          <w:rFonts w:ascii="Palatino Linotype" w:hAnsi="Palatino Linotype" w:cs="Tahoma"/>
          <w:bCs/>
          <w:sz w:val="22"/>
          <w:szCs w:val="22"/>
        </w:rPr>
        <w:t xml:space="preserve"> no es la vía para la entrega de estos, por lo que, independientemente de que se dejan a salvo sus derechos para presentar la misma solicitud por la vía adecuada, lo conveniente es determinar la información que sí se puede entregar en ejercicio del derecho de acceso a la información pública, en la modalidad elegida en la solicitud.</w:t>
      </w:r>
    </w:p>
    <w:p w:rsidR="00BE7A23" w:rsidRDefault="00BE7A23" w:rsidP="00ED7F06">
      <w:pPr>
        <w:spacing w:line="360" w:lineRule="auto"/>
        <w:ind w:right="-93"/>
        <w:jc w:val="both"/>
        <w:rPr>
          <w:rFonts w:ascii="Palatino Linotype" w:hAnsi="Palatino Linotype" w:cs="Tahoma"/>
          <w:bCs/>
          <w:sz w:val="22"/>
          <w:szCs w:val="22"/>
        </w:rPr>
      </w:pPr>
    </w:p>
    <w:p w:rsidR="00732F00" w:rsidRDefault="00732F00" w:rsidP="00ED7F06">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En este orden de ideas, en caso de que, dentro del oficio solicitado se encuentre información pública como es el caso del propio número de oficio, la fecha de emisión y los acuses de recibido –datos solicitados por el particular-, adicional al nombre, cargo y firma del servidor público que lo suscribe-, este debe ser entregado en versión pública en la que únicamente se elimine la información clasificada, que a decir del Sujeto Obligado sólo son el nombre de un ex servidor público e información de carácter económico.</w:t>
      </w:r>
    </w:p>
    <w:p w:rsidR="00BE7A23" w:rsidRPr="00D60991" w:rsidRDefault="00BE7A23" w:rsidP="00ED7F06">
      <w:pPr>
        <w:spacing w:line="360" w:lineRule="auto"/>
        <w:ind w:right="-93"/>
        <w:jc w:val="both"/>
        <w:rPr>
          <w:rFonts w:ascii="Palatino Linotype" w:eastAsia="Calibri" w:hAnsi="Palatino Linotype" w:cs="Tahoma"/>
          <w:bCs/>
          <w:sz w:val="22"/>
          <w:szCs w:val="22"/>
          <w:lang w:eastAsia="en-US"/>
        </w:rPr>
      </w:pPr>
    </w:p>
    <w:p w:rsidR="00A74659" w:rsidRPr="00D60991" w:rsidRDefault="00631591" w:rsidP="00ED7F0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w:t>
      </w:r>
      <w:r w:rsidR="00A74659" w:rsidRPr="00D60991">
        <w:rPr>
          <w:rFonts w:ascii="Palatino Linotype" w:eastAsia="Calibri" w:hAnsi="Palatino Linotype" w:cs="Tahoma"/>
          <w:bCs/>
          <w:sz w:val="22"/>
          <w:szCs w:val="22"/>
          <w:lang w:eastAsia="en-US"/>
        </w:rPr>
        <w:t xml:space="preserve">or lo que hace al nombre del </w:t>
      </w:r>
      <w:r w:rsidR="00CF53E3">
        <w:rPr>
          <w:rFonts w:ascii="Palatino Linotype" w:eastAsia="Calibri" w:hAnsi="Palatino Linotype" w:cs="Tahoma"/>
          <w:b/>
          <w:bCs/>
          <w:sz w:val="22"/>
          <w:szCs w:val="22"/>
          <w:lang w:eastAsia="en-US"/>
        </w:rPr>
        <w:t>ex servidor</w:t>
      </w:r>
      <w:r w:rsidR="00CF53E3" w:rsidRPr="00D60991">
        <w:rPr>
          <w:rFonts w:ascii="Palatino Linotype" w:eastAsia="Calibri" w:hAnsi="Palatino Linotype" w:cs="Tahoma"/>
          <w:b/>
          <w:bCs/>
          <w:sz w:val="22"/>
          <w:szCs w:val="22"/>
          <w:lang w:eastAsia="en-US"/>
        </w:rPr>
        <w:t xml:space="preserve"> </w:t>
      </w:r>
      <w:r w:rsidR="00A74659" w:rsidRPr="00D60991">
        <w:rPr>
          <w:rFonts w:ascii="Palatino Linotype" w:eastAsia="Calibri" w:hAnsi="Palatino Linotype" w:cs="Tahoma"/>
          <w:b/>
          <w:bCs/>
          <w:sz w:val="22"/>
          <w:szCs w:val="22"/>
          <w:lang w:eastAsia="en-US"/>
        </w:rPr>
        <w:t>público</w:t>
      </w:r>
      <w:r w:rsidR="00A74659" w:rsidRPr="00D60991">
        <w:rPr>
          <w:rFonts w:ascii="Palatino Linotype" w:eastAsia="Calibri" w:hAnsi="Palatino Linotype" w:cs="Tahoma"/>
          <w:bCs/>
          <w:sz w:val="22"/>
          <w:szCs w:val="22"/>
          <w:lang w:eastAsia="en-US"/>
        </w:rPr>
        <w:t xml:space="preserve">, </w:t>
      </w:r>
      <w:r w:rsidR="00D05058" w:rsidRPr="00D60991">
        <w:rPr>
          <w:rFonts w:ascii="Palatino Linotype" w:eastAsia="Calibri" w:hAnsi="Palatino Linotype" w:cs="Tahoma"/>
          <w:bCs/>
          <w:sz w:val="22"/>
          <w:szCs w:val="22"/>
          <w:lang w:eastAsia="en-US"/>
        </w:rPr>
        <w:t xml:space="preserve">si bien </w:t>
      </w:r>
      <w:r w:rsidR="00A74659" w:rsidRPr="00D60991">
        <w:rPr>
          <w:rFonts w:ascii="Palatino Linotype" w:eastAsia="Calibri" w:hAnsi="Palatino Linotype" w:cs="Tahoma"/>
          <w:bCs/>
          <w:sz w:val="22"/>
          <w:szCs w:val="22"/>
          <w:lang w:eastAsia="en-US"/>
        </w:rPr>
        <w:t xml:space="preserve">el artículo 92, fracción VII, de la Ley de Transparencia y Acceso a la Información Pública del Estado de México y Municipios, </w:t>
      </w:r>
      <w:r w:rsidR="00A92663" w:rsidRPr="00D60991">
        <w:rPr>
          <w:rFonts w:ascii="Palatino Linotype" w:eastAsia="Calibri" w:hAnsi="Palatino Linotype" w:cs="Tahoma"/>
          <w:bCs/>
          <w:sz w:val="22"/>
          <w:szCs w:val="22"/>
          <w:lang w:eastAsia="en-US"/>
        </w:rPr>
        <w:t xml:space="preserve">dispone </w:t>
      </w:r>
      <w:r w:rsidR="00A74659" w:rsidRPr="00D60991">
        <w:rPr>
          <w:rFonts w:ascii="Palatino Linotype" w:eastAsia="Calibri" w:hAnsi="Palatino Linotype" w:cs="Tahoma"/>
          <w:bCs/>
          <w:sz w:val="22"/>
          <w:szCs w:val="22"/>
          <w:lang w:eastAsia="en-US"/>
        </w:rPr>
        <w:t xml:space="preserve">que el nombre de </w:t>
      </w:r>
      <w:r w:rsidR="00E14B18">
        <w:rPr>
          <w:rFonts w:ascii="Palatino Linotype" w:eastAsia="Calibri" w:hAnsi="Palatino Linotype" w:cs="Tahoma"/>
          <w:bCs/>
          <w:sz w:val="22"/>
          <w:szCs w:val="22"/>
          <w:lang w:eastAsia="en-US"/>
        </w:rPr>
        <w:t>servidores</w:t>
      </w:r>
      <w:r w:rsidR="00E14B18" w:rsidRPr="00D60991">
        <w:rPr>
          <w:rFonts w:ascii="Palatino Linotype" w:eastAsia="Calibri" w:hAnsi="Palatino Linotype" w:cs="Tahoma"/>
          <w:bCs/>
          <w:sz w:val="22"/>
          <w:szCs w:val="22"/>
          <w:lang w:eastAsia="en-US"/>
        </w:rPr>
        <w:t xml:space="preserve"> </w:t>
      </w:r>
      <w:r w:rsidR="00A74659" w:rsidRPr="00D60991">
        <w:rPr>
          <w:rFonts w:ascii="Palatino Linotype" w:eastAsia="Calibri" w:hAnsi="Palatino Linotype" w:cs="Tahoma"/>
          <w:bCs/>
          <w:sz w:val="22"/>
          <w:szCs w:val="22"/>
          <w:lang w:eastAsia="en-US"/>
        </w:rPr>
        <w:t xml:space="preserve">públicos </w:t>
      </w:r>
      <w:r w:rsidR="00A92663" w:rsidRPr="00D60991">
        <w:rPr>
          <w:rFonts w:ascii="Palatino Linotype" w:eastAsia="Calibri" w:hAnsi="Palatino Linotype" w:cs="Tahoma"/>
          <w:bCs/>
          <w:sz w:val="22"/>
          <w:szCs w:val="22"/>
          <w:lang w:eastAsia="en-US"/>
        </w:rPr>
        <w:t xml:space="preserve">es información de naturaleza pública, lo cual tiene su razón de ser en el hecho de que el salario se paga con recursos públicos, lo cierto es que, cuando se pierde </w:t>
      </w:r>
      <w:r w:rsidR="00E14B18">
        <w:rPr>
          <w:rFonts w:ascii="Palatino Linotype" w:eastAsia="Calibri" w:hAnsi="Palatino Linotype" w:cs="Tahoma"/>
          <w:bCs/>
          <w:sz w:val="22"/>
          <w:szCs w:val="22"/>
          <w:lang w:eastAsia="en-US"/>
        </w:rPr>
        <w:t xml:space="preserve">esta </w:t>
      </w:r>
      <w:r w:rsidR="00A92663" w:rsidRPr="00D60991">
        <w:rPr>
          <w:rFonts w:ascii="Palatino Linotype" w:eastAsia="Calibri" w:hAnsi="Palatino Linotype" w:cs="Tahoma"/>
          <w:bCs/>
          <w:sz w:val="22"/>
          <w:szCs w:val="22"/>
          <w:lang w:eastAsia="en-US"/>
        </w:rPr>
        <w:t xml:space="preserve">la calidad por que se deja de </w:t>
      </w:r>
      <w:r w:rsidR="00E14B18">
        <w:rPr>
          <w:rFonts w:ascii="Palatino Linotype" w:eastAsia="Calibri" w:hAnsi="Palatino Linotype" w:cs="Tahoma"/>
          <w:bCs/>
          <w:sz w:val="22"/>
          <w:szCs w:val="22"/>
          <w:lang w:eastAsia="en-US"/>
        </w:rPr>
        <w:t>laborar en</w:t>
      </w:r>
      <w:r w:rsidR="00A92663" w:rsidRPr="00D60991">
        <w:rPr>
          <w:rFonts w:ascii="Palatino Linotype" w:eastAsia="Calibri" w:hAnsi="Palatino Linotype" w:cs="Tahoma"/>
          <w:bCs/>
          <w:sz w:val="22"/>
          <w:szCs w:val="22"/>
          <w:lang w:eastAsia="en-US"/>
        </w:rPr>
        <w:t xml:space="preserve"> las instituciones de gobierno </w:t>
      </w:r>
      <w:r w:rsidR="00A92663" w:rsidRPr="00D60991">
        <w:rPr>
          <w:rFonts w:ascii="Palatino Linotype" w:eastAsia="Calibri" w:hAnsi="Palatino Linotype" w:cs="Tahoma"/>
          <w:bCs/>
          <w:sz w:val="22"/>
          <w:szCs w:val="22"/>
          <w:lang w:eastAsia="en-US"/>
        </w:rPr>
        <w:lastRenderedPageBreak/>
        <w:t>y, por tanto, se dejan de percibir recursos del erario, la obligación de que el nombre sea público ya no encuentra razón de ser</w:t>
      </w:r>
      <w:r w:rsidR="00D70459">
        <w:rPr>
          <w:rFonts w:ascii="Palatino Linotype" w:eastAsia="Calibri" w:hAnsi="Palatino Linotype" w:cs="Tahoma"/>
          <w:bCs/>
          <w:sz w:val="22"/>
          <w:szCs w:val="22"/>
          <w:lang w:eastAsia="en-US"/>
        </w:rPr>
        <w:t>,</w:t>
      </w:r>
      <w:r w:rsidR="00E14B18">
        <w:rPr>
          <w:rFonts w:ascii="Palatino Linotype" w:eastAsia="Calibri" w:hAnsi="Palatino Linotype" w:cs="Tahoma"/>
          <w:bCs/>
          <w:sz w:val="22"/>
          <w:szCs w:val="22"/>
          <w:lang w:eastAsia="en-US"/>
        </w:rPr>
        <w:t xml:space="preserve"> respecto de hechos </w:t>
      </w:r>
      <w:r w:rsidR="00D70459">
        <w:rPr>
          <w:rFonts w:ascii="Palatino Linotype" w:eastAsia="Calibri" w:hAnsi="Palatino Linotype" w:cs="Tahoma"/>
          <w:bCs/>
          <w:sz w:val="22"/>
          <w:szCs w:val="22"/>
          <w:lang w:eastAsia="en-US"/>
        </w:rPr>
        <w:t>posteriores a la baja</w:t>
      </w:r>
      <w:r w:rsidR="00A92663" w:rsidRPr="00D60991">
        <w:rPr>
          <w:rFonts w:ascii="Palatino Linotype" w:eastAsia="Calibri" w:hAnsi="Palatino Linotype" w:cs="Tahoma"/>
          <w:bCs/>
          <w:sz w:val="22"/>
          <w:szCs w:val="22"/>
          <w:lang w:eastAsia="en-US"/>
        </w:rPr>
        <w:t>.</w:t>
      </w:r>
    </w:p>
    <w:p w:rsidR="00A92663" w:rsidRPr="00D60991" w:rsidRDefault="00A92663" w:rsidP="00ED7F06">
      <w:pPr>
        <w:spacing w:line="360" w:lineRule="auto"/>
        <w:ind w:right="-93"/>
        <w:jc w:val="both"/>
        <w:rPr>
          <w:rFonts w:ascii="Palatino Linotype" w:eastAsia="Calibri" w:hAnsi="Palatino Linotype" w:cs="Tahoma"/>
          <w:bCs/>
          <w:sz w:val="22"/>
          <w:szCs w:val="22"/>
          <w:lang w:eastAsia="en-US"/>
        </w:rPr>
      </w:pPr>
    </w:p>
    <w:p w:rsidR="00EF54BD" w:rsidRPr="00D60991" w:rsidRDefault="00A92663"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 xml:space="preserve">Por tanto, este Instituto considera que </w:t>
      </w:r>
      <w:r w:rsidR="00C228E5" w:rsidRPr="00D60991">
        <w:rPr>
          <w:rFonts w:ascii="Palatino Linotype" w:eastAsia="Calibri" w:hAnsi="Palatino Linotype" w:cs="Tahoma"/>
          <w:bCs/>
          <w:sz w:val="22"/>
          <w:szCs w:val="22"/>
          <w:lang w:eastAsia="en-US"/>
        </w:rPr>
        <w:t xml:space="preserve">el nombre de </w:t>
      </w:r>
      <w:r w:rsidRPr="00D60991">
        <w:rPr>
          <w:rFonts w:ascii="Palatino Linotype" w:eastAsia="Calibri" w:hAnsi="Palatino Linotype" w:cs="Tahoma"/>
          <w:bCs/>
          <w:sz w:val="22"/>
          <w:szCs w:val="22"/>
          <w:lang w:eastAsia="en-US"/>
        </w:rPr>
        <w:t xml:space="preserve">una persona que ha dejado de prestar sus servicios en instituciones públicas y, consecuentemente, ha dejado de percibir recursos públicos, es susceptible de clasificarse como información confidencial en términos del artículo 143, fracción I, de la Ley de Transparencia y Acceso a la Información </w:t>
      </w:r>
      <w:r w:rsidR="00C228E5" w:rsidRPr="00D60991">
        <w:rPr>
          <w:rFonts w:ascii="Palatino Linotype" w:eastAsia="Calibri" w:hAnsi="Palatino Linotype" w:cs="Tahoma"/>
          <w:bCs/>
          <w:sz w:val="22"/>
          <w:szCs w:val="22"/>
          <w:lang w:eastAsia="en-US"/>
        </w:rPr>
        <w:t>Pública del Estado de México y Municipios, pues al ser un atributo de la personalidad que hace único e identificable a un individuo, debe respetarse la intimidad de la persona y resguardarse el dato como confidencial.</w:t>
      </w:r>
    </w:p>
    <w:p w:rsidR="00C228E5" w:rsidRPr="00D60991" w:rsidRDefault="00C228E5" w:rsidP="00ED7F06">
      <w:pPr>
        <w:spacing w:line="360" w:lineRule="auto"/>
        <w:ind w:right="-93"/>
        <w:jc w:val="both"/>
        <w:rPr>
          <w:rFonts w:ascii="Palatino Linotype" w:eastAsia="Calibri" w:hAnsi="Palatino Linotype" w:cs="Tahoma"/>
          <w:bCs/>
          <w:sz w:val="22"/>
          <w:szCs w:val="22"/>
          <w:lang w:eastAsia="en-US"/>
        </w:rPr>
      </w:pPr>
    </w:p>
    <w:p w:rsidR="00C228E5" w:rsidRPr="00D60991" w:rsidRDefault="00C228E5"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 xml:space="preserve">Cabe acotar que </w:t>
      </w:r>
      <w:r w:rsidR="004C4588">
        <w:rPr>
          <w:rFonts w:ascii="Palatino Linotype" w:eastAsia="Calibri" w:hAnsi="Palatino Linotype" w:cs="Tahoma"/>
          <w:bCs/>
          <w:sz w:val="22"/>
          <w:szCs w:val="22"/>
          <w:lang w:eastAsia="en-US"/>
        </w:rPr>
        <w:t>esta clasificación es procedente sólo si se refiere a hechos que no guardan relación con el ejercicio de recursos públicos de conformidad con lo establecido en el artículo 23 de la Ley de Transparencia y Acceso a la Información Pública del Estado de México y Municipios, además es procedente en caso de que la información tenga injerencia directa con la vida privada de la persona de que se trate y no se refiera el ejercicio de atribuciones que haya realizado como servidor público durante su encargo.</w:t>
      </w:r>
    </w:p>
    <w:p w:rsidR="00C228E5" w:rsidRPr="00D60991" w:rsidRDefault="00C228E5" w:rsidP="00ED7F06">
      <w:pPr>
        <w:spacing w:line="360" w:lineRule="auto"/>
        <w:ind w:right="-93"/>
        <w:jc w:val="both"/>
        <w:rPr>
          <w:rFonts w:ascii="Palatino Linotype" w:eastAsia="Calibri" w:hAnsi="Palatino Linotype" w:cs="Tahoma"/>
          <w:bCs/>
          <w:sz w:val="22"/>
          <w:szCs w:val="22"/>
          <w:lang w:eastAsia="en-US"/>
        </w:rPr>
      </w:pPr>
    </w:p>
    <w:p w:rsidR="00045799" w:rsidRDefault="00C228E5"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 xml:space="preserve">Ahora bien, por lo que hace a la información de carácter económico contenida en el oficio requerido por el particular, </w:t>
      </w:r>
      <w:r w:rsidR="00C0431F">
        <w:rPr>
          <w:rFonts w:ascii="Palatino Linotype" w:eastAsia="Calibri" w:hAnsi="Palatino Linotype" w:cs="Tahoma"/>
          <w:bCs/>
          <w:sz w:val="22"/>
          <w:szCs w:val="22"/>
          <w:lang w:eastAsia="en-US"/>
        </w:rPr>
        <w:t>en caso de que esta información corresponda a ejercicio</w:t>
      </w:r>
      <w:r w:rsidRPr="00D60991">
        <w:rPr>
          <w:rFonts w:ascii="Palatino Linotype" w:eastAsia="Calibri" w:hAnsi="Palatino Linotype" w:cs="Tahoma"/>
          <w:bCs/>
          <w:sz w:val="22"/>
          <w:szCs w:val="22"/>
          <w:lang w:eastAsia="en-US"/>
        </w:rPr>
        <w:t xml:space="preserve"> del erario,</w:t>
      </w:r>
      <w:r w:rsidR="00045799">
        <w:rPr>
          <w:rFonts w:ascii="Palatino Linotype" w:eastAsia="Calibri" w:hAnsi="Palatino Linotype" w:cs="Tahoma"/>
          <w:bCs/>
          <w:sz w:val="22"/>
          <w:szCs w:val="22"/>
          <w:lang w:eastAsia="en-US"/>
        </w:rPr>
        <w:t xml:space="preserve"> debe considerarse que la naturaleza de</w:t>
      </w:r>
      <w:r w:rsidRPr="00D60991">
        <w:rPr>
          <w:rFonts w:ascii="Palatino Linotype" w:eastAsia="Calibri" w:hAnsi="Palatino Linotype" w:cs="Tahoma"/>
          <w:bCs/>
          <w:sz w:val="22"/>
          <w:szCs w:val="22"/>
          <w:lang w:eastAsia="en-US"/>
        </w:rPr>
        <w:t xml:space="preserve"> es</w:t>
      </w:r>
      <w:r w:rsidR="00045799">
        <w:rPr>
          <w:rFonts w:ascii="Palatino Linotype" w:eastAsia="Calibri" w:hAnsi="Palatino Linotype" w:cs="Tahoma"/>
          <w:bCs/>
          <w:sz w:val="22"/>
          <w:szCs w:val="22"/>
          <w:lang w:eastAsia="en-US"/>
        </w:rPr>
        <w:t>a</w:t>
      </w:r>
      <w:r w:rsidRPr="00D60991">
        <w:rPr>
          <w:rFonts w:ascii="Palatino Linotype" w:eastAsia="Calibri" w:hAnsi="Palatino Linotype" w:cs="Tahoma"/>
          <w:bCs/>
          <w:sz w:val="22"/>
          <w:szCs w:val="22"/>
          <w:lang w:eastAsia="en-US"/>
        </w:rPr>
        <w:t xml:space="preserve"> información </w:t>
      </w:r>
      <w:r w:rsidR="00045799">
        <w:rPr>
          <w:rFonts w:ascii="Palatino Linotype" w:eastAsia="Calibri" w:hAnsi="Palatino Linotype" w:cs="Tahoma"/>
          <w:bCs/>
          <w:sz w:val="22"/>
          <w:szCs w:val="22"/>
          <w:lang w:eastAsia="en-US"/>
        </w:rPr>
        <w:t xml:space="preserve">es </w:t>
      </w:r>
      <w:r w:rsidRPr="00D60991">
        <w:rPr>
          <w:rFonts w:ascii="Palatino Linotype" w:eastAsia="Calibri" w:hAnsi="Palatino Linotype" w:cs="Tahoma"/>
          <w:bCs/>
          <w:sz w:val="22"/>
          <w:szCs w:val="22"/>
          <w:lang w:eastAsia="en-US"/>
        </w:rPr>
        <w:t xml:space="preserve">pública, por lo que </w:t>
      </w:r>
      <w:r w:rsidR="00045799">
        <w:rPr>
          <w:rFonts w:ascii="Palatino Linotype" w:eastAsia="Calibri" w:hAnsi="Palatino Linotype" w:cs="Tahoma"/>
          <w:bCs/>
          <w:sz w:val="22"/>
          <w:szCs w:val="22"/>
          <w:lang w:eastAsia="en-US"/>
        </w:rPr>
        <w:t>puede</w:t>
      </w:r>
      <w:r w:rsidR="00045799" w:rsidRPr="00D60991">
        <w:rPr>
          <w:rFonts w:ascii="Palatino Linotype" w:eastAsia="Calibri" w:hAnsi="Palatino Linotype" w:cs="Tahoma"/>
          <w:bCs/>
          <w:sz w:val="22"/>
          <w:szCs w:val="22"/>
          <w:lang w:eastAsia="en-US"/>
        </w:rPr>
        <w:t xml:space="preserve"> </w:t>
      </w:r>
      <w:r w:rsidRPr="00D60991">
        <w:rPr>
          <w:rFonts w:ascii="Palatino Linotype" w:eastAsia="Calibri" w:hAnsi="Palatino Linotype" w:cs="Tahoma"/>
          <w:bCs/>
          <w:sz w:val="22"/>
          <w:szCs w:val="22"/>
          <w:lang w:eastAsia="en-US"/>
        </w:rPr>
        <w:t>ser proporcionada</w:t>
      </w:r>
      <w:r w:rsidR="00045799">
        <w:rPr>
          <w:rFonts w:ascii="Palatino Linotype" w:eastAsia="Calibri" w:hAnsi="Palatino Linotype" w:cs="Tahoma"/>
          <w:bCs/>
          <w:sz w:val="22"/>
          <w:szCs w:val="22"/>
          <w:lang w:eastAsia="en-US"/>
        </w:rPr>
        <w:t xml:space="preserve"> a través del </w:t>
      </w:r>
      <w:r w:rsidR="00045799" w:rsidRPr="0018068C">
        <w:rPr>
          <w:rFonts w:ascii="Palatino Linotype" w:hAnsi="Palatino Linotype" w:cs="Tahoma"/>
          <w:bCs/>
          <w:sz w:val="22"/>
          <w:szCs w:val="22"/>
        </w:rPr>
        <w:t>Sistema  de Acceso a la Información Mexiquense (SAIMEX)</w:t>
      </w:r>
      <w:r w:rsidRPr="00D60991">
        <w:rPr>
          <w:rFonts w:ascii="Palatino Linotype" w:eastAsia="Calibri" w:hAnsi="Palatino Linotype" w:cs="Tahoma"/>
          <w:bCs/>
          <w:sz w:val="22"/>
          <w:szCs w:val="22"/>
          <w:lang w:eastAsia="en-US"/>
        </w:rPr>
        <w:t xml:space="preserve">, </w:t>
      </w:r>
      <w:r w:rsidR="009676E5" w:rsidRPr="00D60991">
        <w:rPr>
          <w:rFonts w:ascii="Palatino Linotype" w:eastAsia="Calibri" w:hAnsi="Palatino Linotype" w:cs="Tahoma"/>
          <w:bCs/>
          <w:sz w:val="22"/>
          <w:szCs w:val="22"/>
          <w:lang w:eastAsia="en-US"/>
        </w:rPr>
        <w:t xml:space="preserve">incluso si se trata del salario que percibía el </w:t>
      </w:r>
      <w:r w:rsidR="00C0431F">
        <w:rPr>
          <w:rFonts w:ascii="Palatino Linotype" w:eastAsia="Calibri" w:hAnsi="Palatino Linotype" w:cs="Tahoma"/>
          <w:bCs/>
          <w:sz w:val="22"/>
          <w:szCs w:val="22"/>
          <w:lang w:eastAsia="en-US"/>
        </w:rPr>
        <w:t xml:space="preserve">ex servidor público </w:t>
      </w:r>
      <w:r w:rsidR="00045799">
        <w:rPr>
          <w:rFonts w:ascii="Palatino Linotype" w:eastAsia="Calibri" w:hAnsi="Palatino Linotype" w:cs="Tahoma"/>
          <w:bCs/>
          <w:sz w:val="22"/>
          <w:szCs w:val="22"/>
          <w:lang w:eastAsia="en-US"/>
        </w:rPr>
        <w:t xml:space="preserve">o el monto pagado por finiquito o cualquier tipo de prestación laboral; lo anterior, en virtud de que se trata de información que </w:t>
      </w:r>
      <w:r w:rsidR="00045799">
        <w:rPr>
          <w:rFonts w:ascii="Palatino Linotype" w:eastAsia="Calibri" w:hAnsi="Palatino Linotype" w:cs="Tahoma"/>
          <w:bCs/>
          <w:sz w:val="22"/>
          <w:szCs w:val="22"/>
          <w:lang w:eastAsia="en-US"/>
        </w:rPr>
        <w:lastRenderedPageBreak/>
        <w:t>puede ser accesible a cualquier persona y su tratamiento no requiere la aplicación de medidas protectoras como en el caso de los datos personales confidenciales.</w:t>
      </w:r>
    </w:p>
    <w:p w:rsidR="00045799" w:rsidRDefault="00045799" w:rsidP="00ED7F06">
      <w:pPr>
        <w:spacing w:line="360" w:lineRule="auto"/>
        <w:ind w:right="-93"/>
        <w:jc w:val="both"/>
        <w:rPr>
          <w:rFonts w:ascii="Palatino Linotype" w:eastAsia="Calibri" w:hAnsi="Palatino Linotype" w:cs="Tahoma"/>
          <w:bCs/>
          <w:sz w:val="22"/>
          <w:szCs w:val="22"/>
          <w:lang w:eastAsia="en-US"/>
        </w:rPr>
      </w:pPr>
    </w:p>
    <w:p w:rsidR="00E21B54" w:rsidRDefault="009676E5"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Cabe acotar que, si dentro de dicha información obra la relativa pr</w:t>
      </w:r>
      <w:r w:rsidR="00E21B54">
        <w:rPr>
          <w:rFonts w:ascii="Palatino Linotype" w:eastAsia="Calibri" w:hAnsi="Palatino Linotype" w:cs="Tahoma"/>
          <w:bCs/>
          <w:sz w:val="22"/>
          <w:szCs w:val="22"/>
          <w:lang w:eastAsia="en-US"/>
        </w:rPr>
        <w:t>é</w:t>
      </w:r>
      <w:r w:rsidRPr="00D60991">
        <w:rPr>
          <w:rFonts w:ascii="Palatino Linotype" w:eastAsia="Calibri" w:hAnsi="Palatino Linotype" w:cs="Tahoma"/>
          <w:bCs/>
          <w:sz w:val="22"/>
          <w:szCs w:val="22"/>
          <w:lang w:eastAsia="en-US"/>
        </w:rPr>
        <w:t>stamos personales o deducciones que tengan que ver con un ahorro personal, esta debe ser clasificada como información confidencial en términos del artículo 143, fracción I, de la Ley de Transparencia y Acceso a la Información Pública del Estado de México y Municipios, pues da cuenta del patrimonio personal, que únicamente le corresponde a esta conocer</w:t>
      </w:r>
      <w:r w:rsidR="00E21B54">
        <w:rPr>
          <w:rFonts w:ascii="Palatino Linotype" w:eastAsia="Calibri" w:hAnsi="Palatino Linotype" w:cs="Tahoma"/>
          <w:bCs/>
          <w:sz w:val="22"/>
          <w:szCs w:val="22"/>
          <w:lang w:eastAsia="en-US"/>
        </w:rPr>
        <w:t>, de conformidad con lo siguiente:</w:t>
      </w:r>
    </w:p>
    <w:p w:rsidR="00E21B54" w:rsidRDefault="00E21B54" w:rsidP="00ED7F06">
      <w:pPr>
        <w:spacing w:line="360" w:lineRule="auto"/>
        <w:ind w:right="-93"/>
        <w:jc w:val="both"/>
        <w:rPr>
          <w:rFonts w:ascii="Palatino Linotype" w:eastAsia="Calibri" w:hAnsi="Palatino Linotype" w:cs="Tahoma"/>
          <w:bCs/>
          <w:sz w:val="22"/>
          <w:szCs w:val="22"/>
          <w:lang w:eastAsia="en-US"/>
        </w:rPr>
      </w:pPr>
    </w:p>
    <w:p w:rsidR="00AD3E17" w:rsidRDefault="00AD3E17" w:rsidP="00AD3E17">
      <w:pPr>
        <w:spacing w:line="360" w:lineRule="auto"/>
        <w:ind w:right="-93"/>
        <w:jc w:val="both"/>
        <w:rPr>
          <w:rFonts w:ascii="Palatino Linotype" w:hAnsi="Palatino Linotype" w:cs="Tahoma"/>
          <w:sz w:val="22"/>
          <w:szCs w:val="22"/>
        </w:rPr>
      </w:pPr>
      <w:r w:rsidRPr="004E12DE">
        <w:rPr>
          <w:rFonts w:ascii="Palatino Linotype" w:hAnsi="Palatino Linotype" w:cs="Tahoma"/>
          <w:sz w:val="22"/>
          <w:szCs w:val="22"/>
        </w:rPr>
        <w:t xml:space="preserve">Existen deducciones que se </w:t>
      </w:r>
      <w:r>
        <w:rPr>
          <w:rFonts w:ascii="Palatino Linotype" w:hAnsi="Palatino Linotype" w:cs="Tahoma"/>
          <w:sz w:val="22"/>
          <w:szCs w:val="22"/>
        </w:rPr>
        <w:t xml:space="preserve">realizan al salario de los servidores públicos, aunque estos se </w:t>
      </w:r>
      <w:r w:rsidRPr="004E12DE">
        <w:rPr>
          <w:rFonts w:ascii="Palatino Linotype" w:hAnsi="Palatino Linotype" w:cs="Tahoma"/>
          <w:sz w:val="22"/>
          <w:szCs w:val="22"/>
        </w:rPr>
        <w:t xml:space="preserve">generan con motivo de una decisión libre y voluntaria de los </w:t>
      </w:r>
      <w:r>
        <w:rPr>
          <w:rFonts w:ascii="Palatino Linotype" w:hAnsi="Palatino Linotype" w:cs="Tahoma"/>
          <w:sz w:val="22"/>
          <w:szCs w:val="22"/>
        </w:rPr>
        <w:t>titulares</w:t>
      </w:r>
      <w:r w:rsidRPr="004E12DE">
        <w:rPr>
          <w:rFonts w:ascii="Palatino Linotype" w:hAnsi="Palatino Linotype" w:cs="Tahoma"/>
          <w:sz w:val="22"/>
          <w:szCs w:val="22"/>
        </w:rPr>
        <w:t xml:space="preserve">, como </w:t>
      </w:r>
      <w:r>
        <w:rPr>
          <w:rFonts w:ascii="Palatino Linotype" w:hAnsi="Palatino Linotype" w:cs="Tahoma"/>
          <w:sz w:val="22"/>
          <w:szCs w:val="22"/>
        </w:rPr>
        <w:t>pueden ser</w:t>
      </w:r>
      <w:r w:rsidRPr="004E12DE">
        <w:rPr>
          <w:rFonts w:ascii="Palatino Linotype" w:hAnsi="Palatino Linotype" w:cs="Tahoma"/>
          <w:sz w:val="22"/>
          <w:szCs w:val="22"/>
        </w:rPr>
        <w:t>: contratar seguros de vida, de gastos médicos mayores (potenciación) o de automóvil.</w:t>
      </w:r>
    </w:p>
    <w:p w:rsidR="00AD3E17" w:rsidRDefault="00AD3E17" w:rsidP="00AD3E17">
      <w:pPr>
        <w:spacing w:line="360" w:lineRule="auto"/>
        <w:ind w:right="-93"/>
        <w:jc w:val="both"/>
        <w:rPr>
          <w:rFonts w:ascii="Palatino Linotype" w:hAnsi="Palatino Linotype" w:cs="Tahoma"/>
          <w:sz w:val="22"/>
          <w:szCs w:val="22"/>
        </w:rPr>
      </w:pPr>
    </w:p>
    <w:p w:rsidR="00AD3E17" w:rsidRPr="004E12DE" w:rsidRDefault="00AD3E17" w:rsidP="00AD3E17">
      <w:pPr>
        <w:spacing w:line="360" w:lineRule="auto"/>
        <w:ind w:right="-93"/>
        <w:jc w:val="both"/>
        <w:rPr>
          <w:rFonts w:ascii="Palatino Linotype" w:hAnsi="Palatino Linotype" w:cs="Tahoma"/>
          <w:sz w:val="22"/>
          <w:szCs w:val="22"/>
        </w:rPr>
      </w:pPr>
      <w:r w:rsidRPr="004E12DE">
        <w:rPr>
          <w:rFonts w:ascii="Palatino Linotype" w:hAnsi="Palatino Linotype" w:cs="Tahoma"/>
          <w:sz w:val="22"/>
          <w:szCs w:val="22"/>
        </w:rPr>
        <w:t xml:space="preserve"> Asimismo, pueden existir deducciones</w:t>
      </w:r>
      <w:r w:rsidR="00FD12E1">
        <w:rPr>
          <w:rFonts w:ascii="Palatino Linotype" w:hAnsi="Palatino Linotype" w:cs="Tahoma"/>
          <w:sz w:val="22"/>
          <w:szCs w:val="22"/>
        </w:rPr>
        <w:t xml:space="preserve"> </w:t>
      </w:r>
      <w:r w:rsidRPr="004E12DE">
        <w:rPr>
          <w:rFonts w:ascii="Palatino Linotype" w:hAnsi="Palatino Linotype" w:cs="Tahoma"/>
          <w:sz w:val="22"/>
          <w:szCs w:val="22"/>
        </w:rPr>
        <w:t xml:space="preserve">que se generan con motivo de </w:t>
      </w:r>
      <w:r w:rsidR="00FD12E1">
        <w:rPr>
          <w:rFonts w:ascii="Palatino Linotype" w:hAnsi="Palatino Linotype" w:cs="Tahoma"/>
          <w:sz w:val="22"/>
          <w:szCs w:val="22"/>
        </w:rPr>
        <w:t xml:space="preserve">una sentencia judicial, como </w:t>
      </w:r>
      <w:r w:rsidRPr="004E12DE">
        <w:rPr>
          <w:rFonts w:ascii="Palatino Linotype" w:hAnsi="Palatino Linotype" w:cs="Tahoma"/>
          <w:sz w:val="22"/>
          <w:szCs w:val="22"/>
        </w:rPr>
        <w:t xml:space="preserve">la pensión alimenticia que periódicamente se retira de la cuenta de un empleado, a efecto de que sea entregado a un tercero.  </w:t>
      </w:r>
    </w:p>
    <w:p w:rsidR="00AD3E17" w:rsidRPr="004E12DE" w:rsidRDefault="00AD3E17" w:rsidP="00AD3E17">
      <w:pPr>
        <w:spacing w:line="360" w:lineRule="auto"/>
        <w:ind w:right="-93"/>
        <w:jc w:val="both"/>
        <w:rPr>
          <w:rFonts w:ascii="Palatino Linotype" w:hAnsi="Palatino Linotype" w:cs="Tahoma"/>
          <w:sz w:val="22"/>
          <w:szCs w:val="22"/>
        </w:rPr>
      </w:pPr>
    </w:p>
    <w:p w:rsidR="00AD3E17" w:rsidRPr="004E12DE" w:rsidRDefault="00AD3E17" w:rsidP="00AD3E17">
      <w:pPr>
        <w:spacing w:line="360" w:lineRule="auto"/>
        <w:ind w:right="-93"/>
        <w:jc w:val="both"/>
        <w:rPr>
          <w:rFonts w:ascii="Palatino Linotype" w:hAnsi="Palatino Linotype" w:cs="Tahoma"/>
          <w:sz w:val="22"/>
          <w:szCs w:val="22"/>
        </w:rPr>
      </w:pPr>
      <w:r w:rsidRPr="004E12DE">
        <w:rPr>
          <w:rFonts w:ascii="Palatino Linotype" w:hAnsi="Palatino Linotype" w:cs="Tahoma"/>
          <w:sz w:val="22"/>
          <w:szCs w:val="22"/>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w:t>
      </w:r>
      <w:r w:rsidR="00241A44">
        <w:rPr>
          <w:rFonts w:ascii="Palatino Linotype" w:hAnsi="Palatino Linotype" w:cs="Tahoma"/>
          <w:sz w:val="22"/>
          <w:szCs w:val="22"/>
        </w:rPr>
        <w:t>ue forma parte de su patrimonio;</w:t>
      </w:r>
      <w:r w:rsidRPr="004E12DE">
        <w:rPr>
          <w:rFonts w:ascii="Palatino Linotype" w:hAnsi="Palatino Linotype" w:cs="Tahoma"/>
          <w:sz w:val="22"/>
          <w:szCs w:val="22"/>
        </w:rPr>
        <w:t xml:space="preserve"> dichas deducciones reflejan el destino que un servidor público da a su patrimonio. </w:t>
      </w:r>
    </w:p>
    <w:p w:rsidR="00AD3E17" w:rsidRPr="00975DAB" w:rsidRDefault="00AD3E17" w:rsidP="00AD3E17">
      <w:pPr>
        <w:spacing w:line="360" w:lineRule="auto"/>
        <w:ind w:right="-93"/>
        <w:jc w:val="both"/>
        <w:rPr>
          <w:rFonts w:ascii="Palatino Linotype" w:hAnsi="Palatino Linotype" w:cs="Tahoma"/>
          <w:sz w:val="16"/>
          <w:szCs w:val="22"/>
        </w:rPr>
      </w:pPr>
    </w:p>
    <w:p w:rsidR="00AD3E17" w:rsidRDefault="00AD3E17" w:rsidP="00AD3E17">
      <w:pPr>
        <w:spacing w:line="360" w:lineRule="auto"/>
        <w:ind w:right="-93"/>
        <w:jc w:val="both"/>
        <w:rPr>
          <w:rFonts w:ascii="Palatino Linotype" w:hAnsi="Palatino Linotype" w:cs="Tahoma"/>
          <w:sz w:val="22"/>
          <w:szCs w:val="22"/>
        </w:rPr>
      </w:pPr>
      <w:r w:rsidRPr="004E12DE">
        <w:rPr>
          <w:rFonts w:ascii="Palatino Linotype" w:hAnsi="Palatino Linotype" w:cs="Tahoma"/>
          <w:sz w:val="22"/>
          <w:szCs w:val="22"/>
        </w:rPr>
        <w:lastRenderedPageBreak/>
        <w:t>Por lo tanto resulta procedente clasificar dicho</w:t>
      </w:r>
      <w:r w:rsidR="00FD12E1">
        <w:rPr>
          <w:rFonts w:ascii="Palatino Linotype" w:hAnsi="Palatino Linotype" w:cs="Tahoma"/>
          <w:sz w:val="22"/>
          <w:szCs w:val="22"/>
        </w:rPr>
        <w:t>s</w:t>
      </w:r>
      <w:r w:rsidRPr="004E12DE">
        <w:rPr>
          <w:rFonts w:ascii="Palatino Linotype" w:hAnsi="Palatino Linotype" w:cs="Tahoma"/>
          <w:sz w:val="22"/>
          <w:szCs w:val="22"/>
        </w:rPr>
        <w:t xml:space="preserve"> </w:t>
      </w:r>
      <w:r>
        <w:rPr>
          <w:rFonts w:ascii="Palatino Linotype" w:hAnsi="Palatino Linotype" w:cs="Tahoma"/>
          <w:sz w:val="22"/>
          <w:szCs w:val="22"/>
        </w:rPr>
        <w:t>dato</w:t>
      </w:r>
      <w:r w:rsidR="00FD12E1">
        <w:rPr>
          <w:rFonts w:ascii="Palatino Linotype" w:hAnsi="Palatino Linotype" w:cs="Tahoma"/>
          <w:sz w:val="22"/>
          <w:szCs w:val="22"/>
        </w:rPr>
        <w:t>s</w:t>
      </w:r>
      <w:r>
        <w:rPr>
          <w:rFonts w:ascii="Palatino Linotype" w:hAnsi="Palatino Linotype" w:cs="Tahoma"/>
          <w:sz w:val="22"/>
          <w:szCs w:val="22"/>
        </w:rPr>
        <w:t xml:space="preserve"> en términos del artículo 14</w:t>
      </w:r>
      <w:r w:rsidRPr="004E12DE">
        <w:rPr>
          <w:rFonts w:ascii="Palatino Linotype" w:hAnsi="Palatino Linotype" w:cs="Tahoma"/>
          <w:sz w:val="22"/>
          <w:szCs w:val="22"/>
        </w:rPr>
        <w:t>3, fracción I de la Ley de Transparencia y Acceso a la Información Pública</w:t>
      </w:r>
      <w:r>
        <w:rPr>
          <w:rFonts w:ascii="Palatino Linotype" w:hAnsi="Palatino Linotype" w:cs="Tahoma"/>
          <w:sz w:val="22"/>
          <w:szCs w:val="22"/>
        </w:rPr>
        <w:t xml:space="preserve"> del Estado de México y Municipios</w:t>
      </w:r>
      <w:r w:rsidR="00FD12E1">
        <w:rPr>
          <w:rFonts w:ascii="Palatino Linotype" w:hAnsi="Palatino Linotype" w:cs="Tahoma"/>
          <w:sz w:val="22"/>
          <w:szCs w:val="22"/>
        </w:rPr>
        <w:t xml:space="preserve"> y en caso de que el oficio solicitado los contenga, elaborar la versión pública respectiva.</w:t>
      </w:r>
    </w:p>
    <w:p w:rsidR="009676E5" w:rsidRPr="00D60991" w:rsidRDefault="009676E5" w:rsidP="00ED7F06">
      <w:pPr>
        <w:spacing w:line="360" w:lineRule="auto"/>
        <w:ind w:right="-93"/>
        <w:jc w:val="both"/>
        <w:rPr>
          <w:rFonts w:ascii="Palatino Linotype" w:eastAsia="Calibri" w:hAnsi="Palatino Linotype" w:cs="Tahoma"/>
          <w:bCs/>
          <w:sz w:val="22"/>
          <w:szCs w:val="22"/>
          <w:lang w:eastAsia="en-US"/>
        </w:rPr>
      </w:pPr>
    </w:p>
    <w:p w:rsidR="009676E5" w:rsidRPr="00D60991" w:rsidRDefault="009676E5"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 xml:space="preserve">Igualmente, cabe resaltar que, en caso de que el Particular acredite </w:t>
      </w:r>
      <w:r w:rsidR="009D60CC" w:rsidRPr="00D60991">
        <w:rPr>
          <w:rFonts w:ascii="Palatino Linotype" w:eastAsia="Calibri" w:hAnsi="Palatino Linotype" w:cs="Tahoma"/>
          <w:bCs/>
          <w:sz w:val="22"/>
          <w:szCs w:val="22"/>
          <w:lang w:eastAsia="en-US"/>
        </w:rPr>
        <w:t>su identidad como titular de los datos personales, apersonándose en</w:t>
      </w:r>
      <w:r w:rsidRPr="00D60991">
        <w:rPr>
          <w:rFonts w:ascii="Palatino Linotype" w:eastAsia="Calibri" w:hAnsi="Palatino Linotype" w:cs="Tahoma"/>
          <w:bCs/>
          <w:sz w:val="22"/>
          <w:szCs w:val="22"/>
          <w:lang w:eastAsia="en-US"/>
        </w:rPr>
        <w:t xml:space="preserve"> la Unidad de Transparencia del Sujeto Obligado, estos deberán ser proporcionados</w:t>
      </w:r>
      <w:r w:rsidR="005C0833">
        <w:rPr>
          <w:rFonts w:ascii="Palatino Linotype" w:eastAsia="Calibri" w:hAnsi="Palatino Linotype" w:cs="Tahoma"/>
          <w:bCs/>
          <w:sz w:val="22"/>
          <w:szCs w:val="22"/>
          <w:lang w:eastAsia="en-US"/>
        </w:rPr>
        <w:t>, toda vez que la clasificación de información no se actualiza frente al titular de los datos, de conformidad con lo establecido en el artículo 143, párrafo segundo de la Ley de Transparencia y Acceso a la Información Pública del Estado de México y Municipios.</w:t>
      </w:r>
    </w:p>
    <w:p w:rsidR="00C228E5" w:rsidRPr="00D60991" w:rsidRDefault="00C228E5" w:rsidP="00ED7F06">
      <w:pPr>
        <w:spacing w:line="360" w:lineRule="auto"/>
        <w:ind w:right="-93"/>
        <w:jc w:val="both"/>
        <w:rPr>
          <w:rFonts w:ascii="Palatino Linotype" w:eastAsia="Calibri" w:hAnsi="Palatino Linotype" w:cs="Tahoma"/>
          <w:bCs/>
          <w:sz w:val="22"/>
          <w:szCs w:val="22"/>
          <w:lang w:eastAsia="en-US"/>
        </w:rPr>
      </w:pPr>
    </w:p>
    <w:p w:rsidR="00674FFE" w:rsidRDefault="009676E5"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 xml:space="preserve">Consecuentemente, si bien este Instituto valida que el nombre de un </w:t>
      </w:r>
      <w:r w:rsidR="006A78EC">
        <w:rPr>
          <w:rFonts w:ascii="Palatino Linotype" w:eastAsia="Calibri" w:hAnsi="Palatino Linotype" w:cs="Tahoma"/>
          <w:bCs/>
          <w:sz w:val="22"/>
          <w:szCs w:val="22"/>
          <w:lang w:eastAsia="en-US"/>
        </w:rPr>
        <w:t>ex servidor</w:t>
      </w:r>
      <w:r w:rsidR="006A78EC" w:rsidRPr="00D60991">
        <w:rPr>
          <w:rFonts w:ascii="Palatino Linotype" w:eastAsia="Calibri" w:hAnsi="Palatino Linotype" w:cs="Tahoma"/>
          <w:bCs/>
          <w:sz w:val="22"/>
          <w:szCs w:val="22"/>
          <w:lang w:eastAsia="en-US"/>
        </w:rPr>
        <w:t xml:space="preserve"> </w:t>
      </w:r>
      <w:r w:rsidRPr="00D60991">
        <w:rPr>
          <w:rFonts w:ascii="Palatino Linotype" w:eastAsia="Calibri" w:hAnsi="Palatino Linotype" w:cs="Tahoma"/>
          <w:bCs/>
          <w:sz w:val="22"/>
          <w:szCs w:val="22"/>
          <w:lang w:eastAsia="en-US"/>
        </w:rPr>
        <w:t>público</w:t>
      </w:r>
      <w:r w:rsidR="006A78EC">
        <w:rPr>
          <w:rFonts w:ascii="Palatino Linotype" w:eastAsia="Calibri" w:hAnsi="Palatino Linotype" w:cs="Tahoma"/>
          <w:bCs/>
          <w:sz w:val="22"/>
          <w:szCs w:val="22"/>
          <w:lang w:eastAsia="en-US"/>
        </w:rPr>
        <w:t xml:space="preserve"> puede ser clasificado, no porque se trate de un ex servidor público, sino porque se trata de información relacionada directamente con la vida privada de la persona; esto es, la información solicitada no esté vinculada con el ejercicio de recursos públicos o con las funciones o atribuciones que haya ejercido durante su encargo</w:t>
      </w:r>
      <w:r w:rsidRPr="00D60991">
        <w:rPr>
          <w:rFonts w:ascii="Palatino Linotype" w:eastAsia="Calibri" w:hAnsi="Palatino Linotype" w:cs="Tahoma"/>
          <w:bCs/>
          <w:sz w:val="22"/>
          <w:szCs w:val="22"/>
          <w:lang w:eastAsia="en-US"/>
        </w:rPr>
        <w:t>, es de carácter confidencial, así como</w:t>
      </w:r>
      <w:r w:rsidR="009D60CC" w:rsidRPr="00D60991">
        <w:rPr>
          <w:rFonts w:ascii="Palatino Linotype" w:eastAsia="Calibri" w:hAnsi="Palatino Linotype" w:cs="Tahoma"/>
          <w:bCs/>
          <w:sz w:val="22"/>
          <w:szCs w:val="22"/>
          <w:lang w:eastAsia="en-US"/>
        </w:rPr>
        <w:t xml:space="preserve"> la</w:t>
      </w:r>
      <w:r w:rsidRPr="00D60991">
        <w:rPr>
          <w:rFonts w:ascii="Palatino Linotype" w:eastAsia="Calibri" w:hAnsi="Palatino Linotype" w:cs="Tahoma"/>
          <w:bCs/>
          <w:sz w:val="22"/>
          <w:szCs w:val="22"/>
          <w:lang w:eastAsia="en-US"/>
        </w:rPr>
        <w:t xml:space="preserve"> información económica que dé cuenta del patrimonio personal de una persona, a saber </w:t>
      </w:r>
      <w:r w:rsidR="006A78EC" w:rsidRPr="00D60991">
        <w:rPr>
          <w:rFonts w:ascii="Palatino Linotype" w:eastAsia="Calibri" w:hAnsi="Palatino Linotype" w:cs="Tahoma"/>
          <w:bCs/>
          <w:sz w:val="22"/>
          <w:szCs w:val="22"/>
          <w:lang w:eastAsia="en-US"/>
        </w:rPr>
        <w:t>pr</w:t>
      </w:r>
      <w:r w:rsidR="006A78EC">
        <w:rPr>
          <w:rFonts w:ascii="Palatino Linotype" w:eastAsia="Calibri" w:hAnsi="Palatino Linotype" w:cs="Tahoma"/>
          <w:bCs/>
          <w:sz w:val="22"/>
          <w:szCs w:val="22"/>
          <w:lang w:eastAsia="en-US"/>
        </w:rPr>
        <w:t>é</w:t>
      </w:r>
      <w:r w:rsidR="006A78EC" w:rsidRPr="00D60991">
        <w:rPr>
          <w:rFonts w:ascii="Palatino Linotype" w:eastAsia="Calibri" w:hAnsi="Palatino Linotype" w:cs="Tahoma"/>
          <w:bCs/>
          <w:sz w:val="22"/>
          <w:szCs w:val="22"/>
          <w:lang w:eastAsia="en-US"/>
        </w:rPr>
        <w:t xml:space="preserve">stamos </w:t>
      </w:r>
      <w:r w:rsidRPr="00D60991">
        <w:rPr>
          <w:rFonts w:ascii="Palatino Linotype" w:eastAsia="Calibri" w:hAnsi="Palatino Linotype" w:cs="Tahoma"/>
          <w:bCs/>
          <w:sz w:val="22"/>
          <w:szCs w:val="22"/>
          <w:lang w:eastAsia="en-US"/>
        </w:rPr>
        <w:t>o ahorros</w:t>
      </w:r>
      <w:r w:rsidR="006A78EC">
        <w:rPr>
          <w:rFonts w:ascii="Palatino Linotype" w:eastAsia="Calibri" w:hAnsi="Palatino Linotype" w:cs="Tahoma"/>
          <w:bCs/>
          <w:sz w:val="22"/>
          <w:szCs w:val="22"/>
          <w:lang w:eastAsia="en-US"/>
        </w:rPr>
        <w:t>.</w:t>
      </w:r>
      <w:r w:rsidR="006A78EC" w:rsidRPr="00D60991">
        <w:rPr>
          <w:rFonts w:ascii="Palatino Linotype" w:eastAsia="Calibri" w:hAnsi="Palatino Linotype" w:cs="Tahoma"/>
          <w:bCs/>
          <w:sz w:val="22"/>
          <w:szCs w:val="22"/>
          <w:lang w:eastAsia="en-US"/>
        </w:rPr>
        <w:t xml:space="preserve"> </w:t>
      </w:r>
    </w:p>
    <w:p w:rsidR="00674FFE" w:rsidRDefault="00674FFE" w:rsidP="00ED7F06">
      <w:pPr>
        <w:spacing w:line="360" w:lineRule="auto"/>
        <w:ind w:right="-93"/>
        <w:jc w:val="both"/>
        <w:rPr>
          <w:rFonts w:ascii="Palatino Linotype" w:eastAsia="Calibri" w:hAnsi="Palatino Linotype" w:cs="Tahoma"/>
          <w:bCs/>
          <w:sz w:val="22"/>
          <w:szCs w:val="22"/>
          <w:lang w:eastAsia="en-US"/>
        </w:rPr>
      </w:pPr>
    </w:p>
    <w:p w:rsidR="003341C5" w:rsidRDefault="00674FFE" w:rsidP="00ED7F0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consecuencia, es dable ordenar al Sujeto Obligado para que proporcione al ahora Recurrente, versión pública del oficio solicitado, junto con el acuerdo del Comité de Transparencia, en el que se funde y motive la información que sea eliminada.</w:t>
      </w:r>
    </w:p>
    <w:p w:rsidR="006A78EC" w:rsidRDefault="006A78EC" w:rsidP="00ED7F06">
      <w:pPr>
        <w:spacing w:line="360" w:lineRule="auto"/>
        <w:ind w:right="-93"/>
        <w:jc w:val="both"/>
        <w:rPr>
          <w:rFonts w:ascii="Palatino Linotype" w:eastAsia="Calibri" w:hAnsi="Palatino Linotype" w:cs="Tahoma"/>
          <w:bCs/>
          <w:sz w:val="22"/>
          <w:szCs w:val="22"/>
          <w:lang w:eastAsia="en-US"/>
        </w:rPr>
      </w:pPr>
    </w:p>
    <w:p w:rsidR="009676E5" w:rsidRPr="00D60991" w:rsidRDefault="009676E5" w:rsidP="009676E5">
      <w:pPr>
        <w:spacing w:line="360" w:lineRule="auto"/>
        <w:ind w:right="-93"/>
        <w:jc w:val="both"/>
        <w:rPr>
          <w:rFonts w:ascii="Palatino Linotype" w:eastAsia="Calibri" w:hAnsi="Palatino Linotype" w:cs="Tahoma"/>
          <w:b/>
          <w:bCs/>
          <w:sz w:val="22"/>
          <w:szCs w:val="22"/>
          <w:lang w:val="es-ES" w:eastAsia="en-US"/>
        </w:rPr>
      </w:pPr>
      <w:r w:rsidRPr="00D60991">
        <w:rPr>
          <w:rFonts w:ascii="Palatino Linotype" w:eastAsia="Calibri" w:hAnsi="Palatino Linotype" w:cs="Tahoma"/>
          <w:b/>
          <w:bCs/>
          <w:sz w:val="22"/>
          <w:szCs w:val="22"/>
          <w:lang w:val="es-ES" w:eastAsia="en-US"/>
        </w:rPr>
        <w:lastRenderedPageBreak/>
        <w:t>SEXTO. Estudio de Fondo del agravio manifestado por el Particular en relación con la respuesta proporcionada a la solicitud de acceso a la información con número de folio 00331/CUAUTIZC/IP/2018.</w:t>
      </w:r>
    </w:p>
    <w:p w:rsidR="009676E5" w:rsidRPr="00D60991" w:rsidRDefault="009676E5" w:rsidP="00ED7F06">
      <w:pPr>
        <w:spacing w:line="360" w:lineRule="auto"/>
        <w:ind w:right="-93"/>
        <w:jc w:val="both"/>
        <w:rPr>
          <w:rFonts w:ascii="Palatino Linotype" w:eastAsia="Calibri" w:hAnsi="Palatino Linotype" w:cs="Tahoma"/>
          <w:bCs/>
          <w:sz w:val="22"/>
          <w:szCs w:val="22"/>
          <w:lang w:eastAsia="en-US"/>
        </w:rPr>
      </w:pPr>
    </w:p>
    <w:p w:rsidR="003D1D88" w:rsidRPr="00D60991" w:rsidRDefault="003D1D88"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Como se advierte del recurso de revisión presentado por el Particular, el agravio consiste en la negativa del Sujeto Obligado a proporcionarle la información solicitada.</w:t>
      </w:r>
    </w:p>
    <w:p w:rsidR="003D1D88" w:rsidRPr="00D60991" w:rsidRDefault="003D1D88" w:rsidP="00ED7F06">
      <w:pPr>
        <w:spacing w:line="360" w:lineRule="auto"/>
        <w:ind w:right="-93"/>
        <w:jc w:val="both"/>
        <w:rPr>
          <w:rFonts w:ascii="Palatino Linotype" w:eastAsia="Calibri" w:hAnsi="Palatino Linotype" w:cs="Tahoma"/>
          <w:bCs/>
          <w:sz w:val="22"/>
          <w:szCs w:val="22"/>
          <w:lang w:eastAsia="en-US"/>
        </w:rPr>
      </w:pPr>
    </w:p>
    <w:p w:rsidR="00ED7F06" w:rsidRPr="00D60991" w:rsidRDefault="00A40964"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E</w:t>
      </w:r>
      <w:r w:rsidR="00E24275" w:rsidRPr="00D60991">
        <w:rPr>
          <w:rFonts w:ascii="Palatino Linotype" w:eastAsia="Calibri" w:hAnsi="Palatino Linotype" w:cs="Tahoma"/>
          <w:bCs/>
          <w:sz w:val="22"/>
          <w:szCs w:val="22"/>
          <w:lang w:eastAsia="en-US"/>
        </w:rPr>
        <w:t xml:space="preserve">s preciso indicar que, </w:t>
      </w:r>
      <w:r w:rsidR="003D1D88" w:rsidRPr="00D60991">
        <w:rPr>
          <w:rFonts w:ascii="Palatino Linotype" w:eastAsia="Calibri" w:hAnsi="Palatino Linotype" w:cs="Tahoma"/>
          <w:bCs/>
          <w:sz w:val="22"/>
          <w:szCs w:val="22"/>
          <w:lang w:eastAsia="en-US"/>
        </w:rPr>
        <w:t xml:space="preserve">en su respuesta inicial el </w:t>
      </w:r>
      <w:r w:rsidR="00E24275" w:rsidRPr="00D60991">
        <w:rPr>
          <w:rFonts w:ascii="Palatino Linotype" w:eastAsia="Calibri" w:hAnsi="Palatino Linotype" w:cs="Tahoma"/>
          <w:bCs/>
          <w:sz w:val="22"/>
          <w:szCs w:val="22"/>
          <w:lang w:eastAsia="en-US"/>
        </w:rPr>
        <w:t>Sujeto Obligad</w:t>
      </w:r>
      <w:r w:rsidR="003D1D88" w:rsidRPr="00D60991">
        <w:rPr>
          <w:rFonts w:ascii="Palatino Linotype" w:eastAsia="Calibri" w:hAnsi="Palatino Linotype" w:cs="Tahoma"/>
          <w:bCs/>
          <w:sz w:val="22"/>
          <w:szCs w:val="22"/>
          <w:lang w:eastAsia="en-US"/>
        </w:rPr>
        <w:t>o señala que la información relativa a:</w:t>
      </w:r>
    </w:p>
    <w:p w:rsidR="003D1D88" w:rsidRPr="00D60991" w:rsidRDefault="003D1D88" w:rsidP="00ED7F06">
      <w:pPr>
        <w:spacing w:line="360" w:lineRule="auto"/>
        <w:ind w:right="-93"/>
        <w:jc w:val="both"/>
        <w:rPr>
          <w:rFonts w:ascii="Palatino Linotype" w:eastAsia="Calibri" w:hAnsi="Palatino Linotype" w:cs="Tahoma"/>
          <w:bCs/>
          <w:sz w:val="22"/>
          <w:szCs w:val="22"/>
          <w:lang w:eastAsia="en-US"/>
        </w:rPr>
      </w:pPr>
    </w:p>
    <w:p w:rsidR="003D1D88" w:rsidRPr="00D60991" w:rsidRDefault="003D1D88" w:rsidP="003D1D88">
      <w:pPr>
        <w:pStyle w:val="Prrafodelista"/>
        <w:numPr>
          <w:ilvl w:val="0"/>
          <w:numId w:val="16"/>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Cs/>
          <w:szCs w:val="22"/>
        </w:rPr>
        <w:t>La fecha en que la Contraloría Municipal solicitó a la Dirección General de Administración los datos personales del solicitante para integrarlos al expediente CM/DI/DIC/DENUNCIA/004/2018.</w:t>
      </w:r>
    </w:p>
    <w:p w:rsidR="003D1D88" w:rsidRPr="00D60991" w:rsidRDefault="003D1D88" w:rsidP="003D1D88">
      <w:pPr>
        <w:pStyle w:val="Prrafodelista"/>
        <w:numPr>
          <w:ilvl w:val="0"/>
          <w:numId w:val="16"/>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Cs/>
          <w:szCs w:val="22"/>
        </w:rPr>
        <w:t>Fundamento legal que faculta la entrega de los datos personales, sin ser el solicitante el servidor público sujeto a un procedimiento de investigación por parte de alguna institución de Procuración de Justicia o administrativa.</w:t>
      </w:r>
    </w:p>
    <w:p w:rsidR="003D1D88" w:rsidRPr="00D60991" w:rsidRDefault="003D1D88" w:rsidP="003D1D88">
      <w:pPr>
        <w:pStyle w:val="Prrafodelista"/>
        <w:numPr>
          <w:ilvl w:val="0"/>
          <w:numId w:val="16"/>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Cs/>
          <w:szCs w:val="22"/>
        </w:rPr>
        <w:t>Oficio por el cual se remite la información personal del Solicitante.</w:t>
      </w:r>
    </w:p>
    <w:p w:rsidR="003D1D88" w:rsidRPr="00D60991" w:rsidRDefault="003D1D88" w:rsidP="003D1D88">
      <w:pPr>
        <w:pStyle w:val="Prrafodelista"/>
        <w:numPr>
          <w:ilvl w:val="0"/>
          <w:numId w:val="16"/>
        </w:numPr>
        <w:tabs>
          <w:tab w:val="left" w:pos="4667"/>
        </w:tabs>
        <w:spacing w:line="360" w:lineRule="auto"/>
        <w:ind w:right="567"/>
        <w:jc w:val="both"/>
        <w:rPr>
          <w:rFonts w:ascii="Palatino Linotype" w:hAnsi="Palatino Linotype" w:cs="Tahoma"/>
          <w:b/>
          <w:bCs/>
          <w:szCs w:val="22"/>
        </w:rPr>
      </w:pPr>
      <w:r w:rsidRPr="00D60991">
        <w:rPr>
          <w:rFonts w:ascii="Palatino Linotype" w:hAnsi="Palatino Linotype" w:cs="Tahoma"/>
          <w:bCs/>
          <w:szCs w:val="22"/>
        </w:rPr>
        <w:t xml:space="preserve">Nombre y cargo del Servidor Público que solicitó la información personal del Solicitante a la Dirección General de Administración </w:t>
      </w:r>
    </w:p>
    <w:p w:rsidR="003D1D88" w:rsidRPr="00D60991" w:rsidRDefault="003D1D88" w:rsidP="003D1D88">
      <w:pPr>
        <w:pStyle w:val="Prrafodelista"/>
        <w:numPr>
          <w:ilvl w:val="0"/>
          <w:numId w:val="16"/>
        </w:numPr>
        <w:tabs>
          <w:tab w:val="left" w:pos="4667"/>
        </w:tabs>
        <w:spacing w:line="360" w:lineRule="auto"/>
        <w:ind w:right="567"/>
        <w:jc w:val="both"/>
        <w:rPr>
          <w:rFonts w:ascii="Palatino Linotype" w:hAnsi="Palatino Linotype" w:cs="Tahoma"/>
          <w:szCs w:val="22"/>
          <w:lang w:val="es-ES"/>
        </w:rPr>
      </w:pPr>
      <w:r w:rsidRPr="00D60991">
        <w:rPr>
          <w:rFonts w:ascii="Palatino Linotype" w:hAnsi="Palatino Linotype" w:cs="Tahoma"/>
          <w:bCs/>
          <w:szCs w:val="22"/>
        </w:rPr>
        <w:t xml:space="preserve">Nombre y cargo del Servidor Público que firmó el oficio y autorizo la entrega de los datos personales del Solicitante. </w:t>
      </w:r>
    </w:p>
    <w:p w:rsidR="003D1D88" w:rsidRPr="00D60991" w:rsidRDefault="003D1D88" w:rsidP="00ED7F06">
      <w:pPr>
        <w:spacing w:line="360" w:lineRule="auto"/>
        <w:ind w:right="-93"/>
        <w:jc w:val="both"/>
        <w:rPr>
          <w:rFonts w:ascii="Palatino Linotype" w:eastAsia="Calibri" w:hAnsi="Palatino Linotype" w:cs="Tahoma"/>
          <w:bCs/>
          <w:sz w:val="22"/>
          <w:szCs w:val="22"/>
          <w:lang w:eastAsia="en-US"/>
        </w:rPr>
      </w:pPr>
    </w:p>
    <w:p w:rsidR="003D1D88" w:rsidRPr="00D60991" w:rsidRDefault="003D1D88"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Es de carácter reservado porque se encuentra inmersa en un procedimiento administrativo que tiene como finalidad fincar responsabilidades.</w:t>
      </w:r>
    </w:p>
    <w:p w:rsidR="003D1D88" w:rsidRPr="00D60991" w:rsidRDefault="003D1D88" w:rsidP="00ED7F06">
      <w:pPr>
        <w:spacing w:line="360" w:lineRule="auto"/>
        <w:ind w:right="-93"/>
        <w:jc w:val="both"/>
        <w:rPr>
          <w:rFonts w:ascii="Palatino Linotype" w:eastAsia="Calibri" w:hAnsi="Palatino Linotype" w:cs="Tahoma"/>
          <w:bCs/>
          <w:sz w:val="22"/>
          <w:szCs w:val="22"/>
          <w:lang w:eastAsia="en-US"/>
        </w:rPr>
      </w:pPr>
    </w:p>
    <w:p w:rsidR="003D1D88" w:rsidRPr="00D60991" w:rsidRDefault="003D1D88"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 xml:space="preserve">Sin embargo, mediante su escrito de alegatos, el Sujeto Obligado señala que si el Particular no localizó la información solicitada </w:t>
      </w:r>
      <w:r w:rsidR="00F0749C" w:rsidRPr="00D60991">
        <w:rPr>
          <w:rFonts w:ascii="Palatino Linotype" w:eastAsia="Calibri" w:hAnsi="Palatino Linotype" w:cs="Tahoma"/>
          <w:bCs/>
          <w:sz w:val="22"/>
          <w:szCs w:val="22"/>
          <w:lang w:eastAsia="en-US"/>
        </w:rPr>
        <w:t>dentro del expediente físico del procedimiento, es porque la documentación no fue generada.</w:t>
      </w:r>
    </w:p>
    <w:p w:rsidR="00F0749C" w:rsidRPr="00D60991" w:rsidRDefault="00F0749C" w:rsidP="00ED7F06">
      <w:pPr>
        <w:spacing w:line="360" w:lineRule="auto"/>
        <w:ind w:right="-93"/>
        <w:jc w:val="both"/>
        <w:rPr>
          <w:rFonts w:ascii="Palatino Linotype" w:eastAsia="Calibri" w:hAnsi="Palatino Linotype" w:cs="Tahoma"/>
          <w:bCs/>
          <w:sz w:val="22"/>
          <w:szCs w:val="22"/>
          <w:lang w:eastAsia="en-US"/>
        </w:rPr>
      </w:pPr>
    </w:p>
    <w:p w:rsidR="00F0749C" w:rsidRPr="00D60991" w:rsidRDefault="00F0749C"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Es decir, en respuesta inicial el Sujeto Obligado clasifica como reservada la información requerida por el particular y, posteriormente, mediante su escrito de alegatos manifiesta que la información requerida no fue generada</w:t>
      </w:r>
      <w:r w:rsidR="00F94386">
        <w:rPr>
          <w:rFonts w:ascii="Palatino Linotype" w:eastAsia="Calibri" w:hAnsi="Palatino Linotype" w:cs="Tahoma"/>
          <w:bCs/>
          <w:sz w:val="22"/>
          <w:szCs w:val="22"/>
          <w:lang w:eastAsia="en-US"/>
        </w:rPr>
        <w:t>, situación que</w:t>
      </w:r>
      <w:r w:rsidRPr="00D60991">
        <w:rPr>
          <w:rFonts w:ascii="Palatino Linotype" w:eastAsia="Calibri" w:hAnsi="Palatino Linotype" w:cs="Tahoma"/>
          <w:bCs/>
          <w:sz w:val="22"/>
          <w:szCs w:val="22"/>
          <w:lang w:eastAsia="en-US"/>
        </w:rPr>
        <w:t xml:space="preserve"> no brinda certeza sobre el actuar del Sujeto Obligado, pues si inicialmente fue clasificada como reservada, implica que la información requerida existe, resultando contradictorio que con posterioridad manifieste que no fue generada. </w:t>
      </w:r>
    </w:p>
    <w:p w:rsidR="00F0749C" w:rsidRPr="00D60991" w:rsidRDefault="00F0749C" w:rsidP="00ED7F06">
      <w:pPr>
        <w:spacing w:line="360" w:lineRule="auto"/>
        <w:ind w:right="-93"/>
        <w:jc w:val="both"/>
        <w:rPr>
          <w:rFonts w:ascii="Palatino Linotype" w:eastAsia="Calibri" w:hAnsi="Palatino Linotype" w:cs="Tahoma"/>
          <w:bCs/>
          <w:sz w:val="22"/>
          <w:szCs w:val="22"/>
          <w:lang w:eastAsia="en-US"/>
        </w:rPr>
      </w:pPr>
    </w:p>
    <w:p w:rsidR="00F0749C" w:rsidRPr="00D60991" w:rsidRDefault="00F0749C"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 xml:space="preserve">Ahora bien, del análisis efectuado a las constancias que conforman el expediente del recurso de revisión que nos ocupa, este Instituto advierte que la referida contradicción radica en que la Contraloría Municipal, en respuesta inicial a la solicitud, se limita a señalar que toda la información que obra en sus archivos es de carácter reservado, en términos del acuerdo 019/CUAUTIZC/CT/CM/2017, emitido </w:t>
      </w:r>
      <w:r w:rsidR="00491613">
        <w:rPr>
          <w:rFonts w:ascii="Palatino Linotype" w:eastAsia="Calibri" w:hAnsi="Palatino Linotype" w:cs="Tahoma"/>
          <w:bCs/>
          <w:sz w:val="22"/>
          <w:szCs w:val="22"/>
          <w:lang w:eastAsia="en-US"/>
        </w:rPr>
        <w:t xml:space="preserve">en el años dos mil diecisiete, </w:t>
      </w:r>
      <w:r w:rsidRPr="00D60991">
        <w:rPr>
          <w:rFonts w:ascii="Palatino Linotype" w:eastAsia="Calibri" w:hAnsi="Palatino Linotype" w:cs="Tahoma"/>
          <w:bCs/>
          <w:sz w:val="22"/>
          <w:szCs w:val="22"/>
          <w:lang w:eastAsia="en-US"/>
        </w:rPr>
        <w:t>por el Comité de Transparencia del Ayuntamiento, sin detenerse a realizar la identificación de los documentos requeridos por el particular y su búsqueda en los archivos del área</w:t>
      </w:r>
      <w:r w:rsidR="00491613">
        <w:rPr>
          <w:rFonts w:ascii="Palatino Linotype" w:eastAsia="Calibri" w:hAnsi="Palatino Linotype" w:cs="Tahoma"/>
          <w:bCs/>
          <w:sz w:val="22"/>
          <w:szCs w:val="22"/>
          <w:lang w:eastAsia="en-US"/>
        </w:rPr>
        <w:t>, sobre la base de que la información solicitada corresponde al año en curso</w:t>
      </w:r>
      <w:r w:rsidRPr="00D60991">
        <w:rPr>
          <w:rFonts w:ascii="Palatino Linotype" w:eastAsia="Calibri" w:hAnsi="Palatino Linotype" w:cs="Tahoma"/>
          <w:bCs/>
          <w:sz w:val="22"/>
          <w:szCs w:val="22"/>
          <w:lang w:eastAsia="en-US"/>
        </w:rPr>
        <w:t>.</w:t>
      </w:r>
    </w:p>
    <w:p w:rsidR="00F0749C" w:rsidRPr="00D60991" w:rsidRDefault="00F0749C" w:rsidP="00ED7F06">
      <w:pPr>
        <w:spacing w:line="360" w:lineRule="auto"/>
        <w:ind w:right="-93"/>
        <w:jc w:val="both"/>
        <w:rPr>
          <w:rFonts w:ascii="Palatino Linotype" w:eastAsia="Calibri" w:hAnsi="Palatino Linotype" w:cs="Tahoma"/>
          <w:bCs/>
          <w:sz w:val="22"/>
          <w:szCs w:val="22"/>
          <w:lang w:eastAsia="en-US"/>
        </w:rPr>
      </w:pPr>
    </w:p>
    <w:p w:rsidR="00F0749C" w:rsidRPr="00D60991" w:rsidRDefault="00F0749C"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 xml:space="preserve">Por ello, mediante su escrito de alegatos refiere que si el particular no pudo localizar la información requerida entre los documentos que integran el expediente de la queja, es </w:t>
      </w:r>
      <w:proofErr w:type="spellStart"/>
      <w:r w:rsidRPr="00D60991">
        <w:rPr>
          <w:rFonts w:ascii="Palatino Linotype" w:eastAsia="Calibri" w:hAnsi="Palatino Linotype" w:cs="Tahoma"/>
          <w:bCs/>
          <w:sz w:val="22"/>
          <w:szCs w:val="22"/>
          <w:lang w:eastAsia="en-US"/>
        </w:rPr>
        <w:t>por que</w:t>
      </w:r>
      <w:proofErr w:type="spellEnd"/>
      <w:r w:rsidRPr="00D60991">
        <w:rPr>
          <w:rFonts w:ascii="Palatino Linotype" w:eastAsia="Calibri" w:hAnsi="Palatino Linotype" w:cs="Tahoma"/>
          <w:bCs/>
          <w:sz w:val="22"/>
          <w:szCs w:val="22"/>
          <w:lang w:eastAsia="en-US"/>
        </w:rPr>
        <w:t xml:space="preserve"> la misma no fue generada.</w:t>
      </w:r>
    </w:p>
    <w:p w:rsidR="00F0749C" w:rsidRPr="00D60991" w:rsidRDefault="00F0749C" w:rsidP="00ED7F06">
      <w:pPr>
        <w:spacing w:line="360" w:lineRule="auto"/>
        <w:ind w:right="-93"/>
        <w:jc w:val="both"/>
        <w:rPr>
          <w:rFonts w:ascii="Palatino Linotype" w:eastAsia="Calibri" w:hAnsi="Palatino Linotype" w:cs="Tahoma"/>
          <w:bCs/>
          <w:sz w:val="22"/>
          <w:szCs w:val="22"/>
          <w:lang w:eastAsia="en-US"/>
        </w:rPr>
      </w:pPr>
    </w:p>
    <w:p w:rsidR="00F0749C" w:rsidRPr="00D60991" w:rsidRDefault="00F0749C"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lastRenderedPageBreak/>
        <w:t xml:space="preserve">En ese sentido, este Instituto no puede validar ninguno de los pronunciamientos emitidos por el Sujeto Obligado, pues resulta indispensable que, en primer </w:t>
      </w:r>
      <w:r w:rsidR="009D60CC" w:rsidRPr="00D60991">
        <w:rPr>
          <w:rFonts w:ascii="Palatino Linotype" w:eastAsia="Calibri" w:hAnsi="Palatino Linotype" w:cs="Tahoma"/>
          <w:bCs/>
          <w:sz w:val="22"/>
          <w:szCs w:val="22"/>
          <w:lang w:eastAsia="en-US"/>
        </w:rPr>
        <w:t>lugar,</w:t>
      </w:r>
      <w:r w:rsidRPr="00D60991">
        <w:rPr>
          <w:rFonts w:ascii="Palatino Linotype" w:eastAsia="Calibri" w:hAnsi="Palatino Linotype" w:cs="Tahoma"/>
          <w:bCs/>
          <w:sz w:val="22"/>
          <w:szCs w:val="22"/>
          <w:lang w:eastAsia="en-US"/>
        </w:rPr>
        <w:t xml:space="preserve"> realice la búsqueda exhaustiva que señala el artículo 162 de la Ley de Transparencia y Acceso a la </w:t>
      </w:r>
      <w:r w:rsidR="009D60CC" w:rsidRPr="00D60991">
        <w:rPr>
          <w:rFonts w:ascii="Palatino Linotype" w:eastAsia="Calibri" w:hAnsi="Palatino Linotype" w:cs="Tahoma"/>
          <w:bCs/>
          <w:sz w:val="22"/>
          <w:szCs w:val="22"/>
          <w:lang w:eastAsia="en-US"/>
        </w:rPr>
        <w:t>Información Pública del Estado de México y Municipios, con la finalidad de determinar si los documentos requeridos por el Particular fueron generados.</w:t>
      </w:r>
    </w:p>
    <w:p w:rsidR="009D60CC" w:rsidRPr="00D60991" w:rsidRDefault="009D60CC" w:rsidP="00ED7F06">
      <w:pPr>
        <w:spacing w:line="360" w:lineRule="auto"/>
        <w:ind w:right="-93"/>
        <w:jc w:val="both"/>
        <w:rPr>
          <w:rFonts w:ascii="Palatino Linotype" w:eastAsia="Calibri" w:hAnsi="Palatino Linotype" w:cs="Tahoma"/>
          <w:bCs/>
          <w:sz w:val="22"/>
          <w:szCs w:val="22"/>
          <w:lang w:eastAsia="en-US"/>
        </w:rPr>
      </w:pPr>
    </w:p>
    <w:p w:rsidR="003D1D88" w:rsidRDefault="009D60CC" w:rsidP="00ED7F06">
      <w:pPr>
        <w:spacing w:line="360" w:lineRule="auto"/>
        <w:ind w:right="-93"/>
        <w:jc w:val="both"/>
        <w:rPr>
          <w:rFonts w:ascii="Palatino Linotype" w:eastAsia="Calibri" w:hAnsi="Palatino Linotype" w:cs="Tahoma"/>
          <w:bCs/>
          <w:sz w:val="22"/>
          <w:szCs w:val="22"/>
          <w:lang w:eastAsia="en-US"/>
        </w:rPr>
      </w:pPr>
      <w:r w:rsidRPr="00D60991">
        <w:rPr>
          <w:rFonts w:ascii="Palatino Linotype" w:eastAsia="Calibri" w:hAnsi="Palatino Linotype" w:cs="Tahoma"/>
          <w:bCs/>
          <w:sz w:val="22"/>
          <w:szCs w:val="22"/>
          <w:lang w:eastAsia="en-US"/>
        </w:rPr>
        <w:t xml:space="preserve">Consecuentemente, el agravio manifestado por el Particular </w:t>
      </w:r>
      <w:r w:rsidRPr="00D60991">
        <w:rPr>
          <w:rFonts w:ascii="Palatino Linotype" w:eastAsia="Calibri" w:hAnsi="Palatino Linotype" w:cs="Tahoma"/>
          <w:b/>
          <w:bCs/>
          <w:sz w:val="22"/>
          <w:szCs w:val="22"/>
          <w:lang w:eastAsia="en-US"/>
        </w:rPr>
        <w:t>resulta fundado</w:t>
      </w:r>
      <w:r w:rsidRPr="00D60991">
        <w:rPr>
          <w:rFonts w:ascii="Palatino Linotype" w:eastAsia="Calibri" w:hAnsi="Palatino Linotype" w:cs="Tahoma"/>
          <w:bCs/>
          <w:sz w:val="22"/>
          <w:szCs w:val="22"/>
          <w:lang w:eastAsia="en-US"/>
        </w:rPr>
        <w:t xml:space="preserve">, pues el Sujeto Obligado negó la información con base en un acuerdo genérico que indica que toda la información en los archivos de la </w:t>
      </w:r>
      <w:r w:rsidR="00F94386">
        <w:rPr>
          <w:rFonts w:ascii="Palatino Linotype" w:eastAsia="Calibri" w:hAnsi="Palatino Linotype" w:cs="Tahoma"/>
          <w:bCs/>
          <w:sz w:val="22"/>
          <w:szCs w:val="22"/>
          <w:lang w:eastAsia="en-US"/>
        </w:rPr>
        <w:t>C</w:t>
      </w:r>
      <w:r w:rsidR="00F94386" w:rsidRPr="00D60991">
        <w:rPr>
          <w:rFonts w:ascii="Palatino Linotype" w:eastAsia="Calibri" w:hAnsi="Palatino Linotype" w:cs="Tahoma"/>
          <w:bCs/>
          <w:sz w:val="22"/>
          <w:szCs w:val="22"/>
          <w:lang w:eastAsia="en-US"/>
        </w:rPr>
        <w:t xml:space="preserve">ontraloría </w:t>
      </w:r>
      <w:r w:rsidRPr="00D60991">
        <w:rPr>
          <w:rFonts w:ascii="Palatino Linotype" w:eastAsia="Calibri" w:hAnsi="Palatino Linotype" w:cs="Tahoma"/>
          <w:bCs/>
          <w:sz w:val="22"/>
          <w:szCs w:val="22"/>
          <w:lang w:eastAsia="en-US"/>
        </w:rPr>
        <w:t>es reservada, sin cerciorarse si la información requerida por el particular fue generada.</w:t>
      </w:r>
      <w:r w:rsidR="00FF23B8">
        <w:rPr>
          <w:rFonts w:ascii="Palatino Linotype" w:eastAsia="Calibri" w:hAnsi="Palatino Linotype" w:cs="Tahoma"/>
          <w:bCs/>
          <w:sz w:val="22"/>
          <w:szCs w:val="22"/>
          <w:lang w:eastAsia="en-US"/>
        </w:rPr>
        <w:t xml:space="preserve"> </w:t>
      </w:r>
      <w:r w:rsidR="00F94386">
        <w:rPr>
          <w:rFonts w:ascii="Palatino Linotype" w:eastAsia="Calibri" w:hAnsi="Palatino Linotype" w:cs="Tahoma"/>
          <w:bCs/>
          <w:sz w:val="22"/>
          <w:szCs w:val="22"/>
          <w:lang w:eastAsia="en-US"/>
        </w:rPr>
        <w:t>De tal suerte que la respuesta proporcionada es contradictoria a lo mandatado en</w:t>
      </w:r>
      <w:r w:rsidR="00FF23B8">
        <w:rPr>
          <w:rFonts w:ascii="Palatino Linotype" w:eastAsia="Calibri" w:hAnsi="Palatino Linotype" w:cs="Tahoma"/>
          <w:bCs/>
          <w:sz w:val="22"/>
          <w:szCs w:val="22"/>
          <w:lang w:eastAsia="en-US"/>
        </w:rPr>
        <w:t xml:space="preserve"> el artículo 134 de la Ley en cita, </w:t>
      </w:r>
      <w:r w:rsidR="00F94386">
        <w:rPr>
          <w:rFonts w:ascii="Palatino Linotype" w:eastAsia="Calibri" w:hAnsi="Palatino Linotype" w:cs="Tahoma"/>
          <w:bCs/>
          <w:sz w:val="22"/>
          <w:szCs w:val="22"/>
          <w:lang w:eastAsia="en-US"/>
        </w:rPr>
        <w:t xml:space="preserve">el cual </w:t>
      </w:r>
      <w:r w:rsidR="00FF23B8">
        <w:rPr>
          <w:rFonts w:ascii="Palatino Linotype" w:eastAsia="Calibri" w:hAnsi="Palatino Linotype" w:cs="Tahoma"/>
          <w:bCs/>
          <w:sz w:val="22"/>
          <w:szCs w:val="22"/>
          <w:lang w:eastAsia="en-US"/>
        </w:rPr>
        <w:t>prevé que los Sujeto Obligados no podrán emitir acuerdos de carácter general que clasifiquen documentos o información como reservada; en congruencia con lo anterior, el artículo 132 del mismo ordenamiento establece que la clasificación de la información se llevará a cabo I), cuando se reciba una solicitud de acceso a la información; II), se determine mediante resolución de autoridad competente o III, se generen versiones públicas para dar cumplimiento a las obligaciones de transparencia; en todos estos supuestos es requisito indispensable que la información se haya generado o por cualquier motivo exista en los archivos del Sujeto Obligado; ello sin dejar de lado</w:t>
      </w:r>
      <w:r w:rsidR="00F94386">
        <w:rPr>
          <w:rFonts w:ascii="Palatino Linotype" w:eastAsia="Calibri" w:hAnsi="Palatino Linotype" w:cs="Tahoma"/>
          <w:bCs/>
          <w:sz w:val="22"/>
          <w:szCs w:val="22"/>
          <w:lang w:eastAsia="en-US"/>
        </w:rPr>
        <w:t>,</w:t>
      </w:r>
      <w:r w:rsidR="00FF23B8">
        <w:rPr>
          <w:rFonts w:ascii="Palatino Linotype" w:eastAsia="Calibri" w:hAnsi="Palatino Linotype" w:cs="Tahoma"/>
          <w:bCs/>
          <w:sz w:val="22"/>
          <w:szCs w:val="22"/>
          <w:lang w:eastAsia="en-US"/>
        </w:rPr>
        <w:t xml:space="preserve"> que cualquier reserva requiere de acreditar la respectiva prueba de daño indicada en el artículo 41 de la Ley en cita.</w:t>
      </w:r>
    </w:p>
    <w:p w:rsidR="009C251A" w:rsidRDefault="009C251A" w:rsidP="00ED7F06">
      <w:pPr>
        <w:spacing w:line="360" w:lineRule="auto"/>
        <w:ind w:right="-93"/>
        <w:jc w:val="both"/>
        <w:rPr>
          <w:rFonts w:ascii="Palatino Linotype" w:eastAsia="Calibri" w:hAnsi="Palatino Linotype" w:cs="Tahoma"/>
          <w:bCs/>
          <w:sz w:val="22"/>
          <w:szCs w:val="22"/>
          <w:lang w:eastAsia="en-US"/>
        </w:rPr>
      </w:pPr>
    </w:p>
    <w:p w:rsidR="009C251A" w:rsidRDefault="009C251A" w:rsidP="00DA06F0">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no se deja de lado que en</w:t>
      </w:r>
      <w:r w:rsidR="00687411">
        <w:rPr>
          <w:rFonts w:ascii="Palatino Linotype" w:eastAsia="Calibri" w:hAnsi="Palatino Linotype" w:cs="Tahoma"/>
          <w:bCs/>
          <w:sz w:val="22"/>
          <w:szCs w:val="22"/>
          <w:lang w:eastAsia="en-US"/>
        </w:rPr>
        <w:t xml:space="preserve"> esta</w:t>
      </w:r>
      <w:r>
        <w:rPr>
          <w:rFonts w:ascii="Palatino Linotype" w:eastAsia="Calibri" w:hAnsi="Palatino Linotype" w:cs="Tahoma"/>
          <w:bCs/>
          <w:sz w:val="22"/>
          <w:szCs w:val="22"/>
          <w:lang w:eastAsia="en-US"/>
        </w:rPr>
        <w:t xml:space="preserve"> segunda solicitud</w:t>
      </w:r>
      <w:r w:rsidR="00687411">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el Recurrente </w:t>
      </w:r>
      <w:r w:rsidR="00687411">
        <w:rPr>
          <w:rFonts w:ascii="Palatino Linotype" w:eastAsia="Calibri" w:hAnsi="Palatino Linotype" w:cs="Tahoma"/>
          <w:bCs/>
          <w:sz w:val="22"/>
          <w:szCs w:val="22"/>
          <w:lang w:eastAsia="en-US"/>
        </w:rPr>
        <w:t>requiere</w:t>
      </w:r>
      <w:r>
        <w:rPr>
          <w:rFonts w:ascii="Palatino Linotype" w:eastAsia="Calibri" w:hAnsi="Palatino Linotype" w:cs="Tahoma"/>
          <w:bCs/>
          <w:sz w:val="22"/>
          <w:szCs w:val="22"/>
          <w:lang w:eastAsia="en-US"/>
        </w:rPr>
        <w:t xml:space="preserve"> documentos relacionados con su persona y, como ya se preci</w:t>
      </w:r>
      <w:r w:rsidR="00687411">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ó la vía correcta para acceder a datos personales es el Sistema de Acceso, Rectificación, Cancelación y Oposición de Datos Personales del Estado de México y Municipios (SARCOEM),</w:t>
      </w:r>
      <w:r w:rsidR="007916A6">
        <w:rPr>
          <w:rFonts w:ascii="Palatino Linotype" w:eastAsia="Calibri" w:hAnsi="Palatino Linotype" w:cs="Tahoma"/>
          <w:bCs/>
          <w:sz w:val="22"/>
          <w:szCs w:val="22"/>
          <w:lang w:eastAsia="en-US"/>
        </w:rPr>
        <w:t xml:space="preserve"> pues incluso en su Recurso de </w:t>
      </w:r>
      <w:r w:rsidR="007916A6">
        <w:rPr>
          <w:rFonts w:ascii="Palatino Linotype" w:eastAsia="Calibri" w:hAnsi="Palatino Linotype" w:cs="Tahoma"/>
          <w:bCs/>
          <w:sz w:val="22"/>
          <w:szCs w:val="22"/>
          <w:lang w:eastAsia="en-US"/>
        </w:rPr>
        <w:lastRenderedPageBreak/>
        <w:t>Revisión el afirma la existencia de una denuncia en virtud de ser el accionante</w:t>
      </w:r>
      <w:r w:rsidR="00DA06F0">
        <w:rPr>
          <w:rFonts w:ascii="Palatino Linotype" w:eastAsia="Calibri" w:hAnsi="Palatino Linotype" w:cs="Tahoma"/>
          <w:bCs/>
          <w:sz w:val="22"/>
          <w:szCs w:val="22"/>
          <w:lang w:eastAsia="en-US"/>
        </w:rPr>
        <w:t xml:space="preserve">; en efecto, los artículos 95 y 96 de la Ley de Responsabilidades Administrativas del Estado de México y Municipios, disponen que </w:t>
      </w:r>
      <w:r w:rsidR="00DA06F0" w:rsidRPr="00DA06F0">
        <w:rPr>
          <w:rFonts w:ascii="Palatino Linotype" w:eastAsia="Calibri" w:hAnsi="Palatino Linotype" w:cs="Tahoma"/>
          <w:bCs/>
          <w:sz w:val="22"/>
          <w:szCs w:val="22"/>
          <w:lang w:eastAsia="en-US"/>
        </w:rPr>
        <w:t>cualquier</w:t>
      </w:r>
      <w:r w:rsidR="00DA06F0">
        <w:rPr>
          <w:rFonts w:ascii="Palatino Linotype" w:eastAsia="Calibri" w:hAnsi="Palatino Linotype" w:cs="Tahoma"/>
          <w:bCs/>
          <w:sz w:val="22"/>
          <w:szCs w:val="22"/>
          <w:lang w:eastAsia="en-US"/>
        </w:rPr>
        <w:t xml:space="preserve"> </w:t>
      </w:r>
      <w:r w:rsidR="00DA06F0" w:rsidRPr="00DA06F0">
        <w:rPr>
          <w:rFonts w:ascii="Palatino Linotype" w:eastAsia="Calibri" w:hAnsi="Palatino Linotype" w:cs="Tahoma"/>
          <w:bCs/>
          <w:sz w:val="22"/>
          <w:szCs w:val="22"/>
          <w:lang w:eastAsia="en-US"/>
        </w:rPr>
        <w:t>interesado pueda presentar denuncias por presuntas faltas administrati</w:t>
      </w:r>
      <w:r w:rsidR="00DA06F0">
        <w:rPr>
          <w:rFonts w:ascii="Palatino Linotype" w:eastAsia="Calibri" w:hAnsi="Palatino Linotype" w:cs="Tahoma"/>
          <w:bCs/>
          <w:sz w:val="22"/>
          <w:szCs w:val="22"/>
          <w:lang w:eastAsia="en-US"/>
        </w:rPr>
        <w:t>vas y l</w:t>
      </w:r>
      <w:r w:rsidR="00DA06F0" w:rsidRPr="00DA06F0">
        <w:rPr>
          <w:rFonts w:ascii="Palatino Linotype" w:eastAsia="Calibri" w:hAnsi="Palatino Linotype" w:cs="Tahoma"/>
          <w:bCs/>
          <w:sz w:val="22"/>
          <w:szCs w:val="22"/>
          <w:lang w:eastAsia="en-US"/>
        </w:rPr>
        <w:t>a</w:t>
      </w:r>
      <w:r w:rsidR="00DA06F0">
        <w:rPr>
          <w:rFonts w:ascii="Palatino Linotype" w:eastAsia="Calibri" w:hAnsi="Palatino Linotype" w:cs="Tahoma"/>
          <w:bCs/>
          <w:sz w:val="22"/>
          <w:szCs w:val="22"/>
          <w:lang w:eastAsia="en-US"/>
        </w:rPr>
        <w:t>s</w:t>
      </w:r>
      <w:r w:rsidR="00DA06F0" w:rsidRPr="00DA06F0">
        <w:rPr>
          <w:rFonts w:ascii="Palatino Linotype" w:eastAsia="Calibri" w:hAnsi="Palatino Linotype" w:cs="Tahoma"/>
          <w:bCs/>
          <w:sz w:val="22"/>
          <w:szCs w:val="22"/>
          <w:lang w:eastAsia="en-US"/>
        </w:rPr>
        <w:t xml:space="preserve"> </w:t>
      </w:r>
      <w:r w:rsidR="00DA06F0">
        <w:rPr>
          <w:rFonts w:ascii="Palatino Linotype" w:eastAsia="Calibri" w:hAnsi="Palatino Linotype" w:cs="Tahoma"/>
          <w:bCs/>
          <w:sz w:val="22"/>
          <w:szCs w:val="22"/>
          <w:lang w:eastAsia="en-US"/>
        </w:rPr>
        <w:t xml:space="preserve">cuales </w:t>
      </w:r>
      <w:r w:rsidR="00DA06F0" w:rsidRPr="00DA06F0">
        <w:rPr>
          <w:rFonts w:ascii="Palatino Linotype" w:eastAsia="Calibri" w:hAnsi="Palatino Linotype" w:cs="Tahoma"/>
          <w:bCs/>
          <w:sz w:val="22"/>
          <w:szCs w:val="22"/>
          <w:lang w:eastAsia="en-US"/>
        </w:rPr>
        <w:t>podrá</w:t>
      </w:r>
      <w:r w:rsidR="00DA06F0">
        <w:rPr>
          <w:rFonts w:ascii="Palatino Linotype" w:eastAsia="Calibri" w:hAnsi="Palatino Linotype" w:cs="Tahoma"/>
          <w:bCs/>
          <w:sz w:val="22"/>
          <w:szCs w:val="22"/>
          <w:lang w:eastAsia="en-US"/>
        </w:rPr>
        <w:t>n</w:t>
      </w:r>
      <w:r w:rsidR="00DA06F0" w:rsidRPr="00DA06F0">
        <w:rPr>
          <w:rFonts w:ascii="Palatino Linotype" w:eastAsia="Calibri" w:hAnsi="Palatino Linotype" w:cs="Tahoma"/>
          <w:bCs/>
          <w:sz w:val="22"/>
          <w:szCs w:val="22"/>
          <w:lang w:eastAsia="en-US"/>
        </w:rPr>
        <w:t xml:space="preserve"> ser presentada por escrito ante las autoridades investigadoras</w:t>
      </w:r>
      <w:r w:rsidR="003C1F81">
        <w:rPr>
          <w:rFonts w:ascii="Palatino Linotype" w:eastAsia="Calibri" w:hAnsi="Palatino Linotype" w:cs="Tahoma"/>
          <w:bCs/>
          <w:sz w:val="22"/>
          <w:szCs w:val="22"/>
          <w:lang w:eastAsia="en-US"/>
        </w:rPr>
        <w:t>.</w:t>
      </w:r>
    </w:p>
    <w:p w:rsidR="0091606A" w:rsidRDefault="0091606A" w:rsidP="00DA06F0">
      <w:pPr>
        <w:spacing w:line="360" w:lineRule="auto"/>
        <w:ind w:right="-93"/>
        <w:jc w:val="both"/>
        <w:rPr>
          <w:rFonts w:ascii="Palatino Linotype" w:eastAsia="Calibri" w:hAnsi="Palatino Linotype" w:cs="Tahoma"/>
          <w:bCs/>
          <w:sz w:val="22"/>
          <w:szCs w:val="22"/>
          <w:lang w:eastAsia="en-US"/>
        </w:rPr>
      </w:pPr>
    </w:p>
    <w:p w:rsidR="00F8249B" w:rsidRDefault="0091606A" w:rsidP="0091606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el artículo 1</w:t>
      </w:r>
      <w:r w:rsidRPr="0091606A">
        <w:rPr>
          <w:rFonts w:ascii="Palatino Linotype" w:eastAsia="Calibri" w:hAnsi="Palatino Linotype" w:cs="Tahoma"/>
          <w:bCs/>
          <w:sz w:val="22"/>
          <w:szCs w:val="22"/>
          <w:lang w:eastAsia="en-US"/>
        </w:rPr>
        <w:t>20</w:t>
      </w:r>
      <w:r>
        <w:rPr>
          <w:rFonts w:ascii="Palatino Linotype" w:eastAsia="Calibri" w:hAnsi="Palatino Linotype" w:cs="Tahoma"/>
          <w:bCs/>
          <w:sz w:val="22"/>
          <w:szCs w:val="22"/>
          <w:lang w:eastAsia="en-US"/>
        </w:rPr>
        <w:t>, de la Ley de Responsabilidades Administrativas del Estado de México y Municipios, dispone que s</w:t>
      </w:r>
      <w:r w:rsidRPr="0091606A">
        <w:rPr>
          <w:rFonts w:ascii="Palatino Linotype" w:eastAsia="Calibri" w:hAnsi="Palatino Linotype" w:cs="Tahoma"/>
          <w:bCs/>
          <w:sz w:val="22"/>
          <w:szCs w:val="22"/>
          <w:lang w:eastAsia="en-US"/>
        </w:rPr>
        <w:t>on partes en el procedimiento de</w:t>
      </w:r>
      <w:r>
        <w:rPr>
          <w:rFonts w:ascii="Palatino Linotype" w:eastAsia="Calibri" w:hAnsi="Palatino Linotype" w:cs="Tahoma"/>
          <w:bCs/>
          <w:sz w:val="22"/>
          <w:szCs w:val="22"/>
          <w:lang w:eastAsia="en-US"/>
        </w:rPr>
        <w:t xml:space="preserve"> responsabilidad administrativa: la autoridad investigadora; e</w:t>
      </w:r>
      <w:r w:rsidRPr="0091606A">
        <w:rPr>
          <w:rFonts w:ascii="Palatino Linotype" w:eastAsia="Calibri" w:hAnsi="Palatino Linotype" w:cs="Tahoma"/>
          <w:bCs/>
          <w:sz w:val="22"/>
          <w:szCs w:val="22"/>
          <w:lang w:eastAsia="en-US"/>
        </w:rPr>
        <w:t xml:space="preserve">l servidor público señalado como presunto responsable de la falta </w:t>
      </w:r>
      <w:r>
        <w:rPr>
          <w:rFonts w:ascii="Palatino Linotype" w:eastAsia="Calibri" w:hAnsi="Palatino Linotype" w:cs="Tahoma"/>
          <w:bCs/>
          <w:sz w:val="22"/>
          <w:szCs w:val="22"/>
          <w:lang w:eastAsia="en-US"/>
        </w:rPr>
        <w:t>administrativa grave o no grave y e</w:t>
      </w:r>
      <w:r w:rsidRPr="0091606A">
        <w:rPr>
          <w:rFonts w:ascii="Palatino Linotype" w:eastAsia="Calibri" w:hAnsi="Palatino Linotype" w:cs="Tahoma"/>
          <w:bCs/>
          <w:sz w:val="22"/>
          <w:szCs w:val="22"/>
          <w:lang w:eastAsia="en-US"/>
        </w:rPr>
        <w:t>l particular, sea persona física o jurídica colectiva, señalado como presunto responsable en la</w:t>
      </w:r>
      <w:r>
        <w:rPr>
          <w:rFonts w:ascii="Palatino Linotype" w:eastAsia="Calibri" w:hAnsi="Palatino Linotype" w:cs="Tahoma"/>
          <w:bCs/>
          <w:sz w:val="22"/>
          <w:szCs w:val="22"/>
          <w:lang w:eastAsia="en-US"/>
        </w:rPr>
        <w:t xml:space="preserve"> </w:t>
      </w:r>
      <w:r w:rsidRPr="0091606A">
        <w:rPr>
          <w:rFonts w:ascii="Palatino Linotype" w:eastAsia="Calibri" w:hAnsi="Palatino Linotype" w:cs="Tahoma"/>
          <w:bCs/>
          <w:sz w:val="22"/>
          <w:szCs w:val="22"/>
          <w:lang w:eastAsia="en-US"/>
        </w:rPr>
        <w:t>comisión de faltas de particulares.</w:t>
      </w:r>
      <w:r w:rsidRPr="0091606A">
        <w:rPr>
          <w:rFonts w:ascii="Palatino Linotype" w:eastAsia="Calibri" w:hAnsi="Palatino Linotype" w:cs="Tahoma"/>
          <w:bCs/>
          <w:sz w:val="22"/>
          <w:szCs w:val="22"/>
          <w:lang w:eastAsia="en-US"/>
        </w:rPr>
        <w:cr/>
      </w:r>
    </w:p>
    <w:p w:rsidR="00F8249B" w:rsidRDefault="00F8249B" w:rsidP="0091606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 suerte, las partes tiene derecho de acceso al expediente en términos del artículo 2</w:t>
      </w:r>
      <w:r w:rsidR="00C727A9">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 del Código de Procedimientos Administrativos del Estado de México,</w:t>
      </w:r>
      <w:r w:rsidR="00687411">
        <w:rPr>
          <w:rFonts w:ascii="Palatino Linotype" w:eastAsia="Calibri" w:hAnsi="Palatino Linotype" w:cs="Tahoma"/>
          <w:bCs/>
          <w:sz w:val="22"/>
          <w:szCs w:val="22"/>
          <w:lang w:eastAsia="en-US"/>
        </w:rPr>
        <w:t xml:space="preserve"> de aplicación supletoria a la Ley de Responsabilidades Administrativas del Estado de México y Municipios,</w:t>
      </w:r>
      <w:r>
        <w:rPr>
          <w:rFonts w:ascii="Palatino Linotype" w:eastAsia="Calibri" w:hAnsi="Palatino Linotype" w:cs="Tahoma"/>
          <w:bCs/>
          <w:sz w:val="22"/>
          <w:szCs w:val="22"/>
          <w:lang w:eastAsia="en-US"/>
        </w:rPr>
        <w:t xml:space="preserve"> por lo que ante la imposibilidad de proporcionar datos personales, en caso de que dichos documentos se hayan generado, lo procedente era, de igual forma, orientar al particular para que presentara su solicitud por la vía adecuada</w:t>
      </w:r>
      <w:r w:rsidR="00C727A9">
        <w:rPr>
          <w:rFonts w:ascii="Palatino Linotype" w:eastAsia="Calibri" w:hAnsi="Palatino Linotype" w:cs="Tahoma"/>
          <w:bCs/>
          <w:sz w:val="22"/>
          <w:szCs w:val="22"/>
          <w:lang w:eastAsia="en-US"/>
        </w:rPr>
        <w:t xml:space="preserve"> o para que solicitara acceso al expediente en los términos del artículo anterior</w:t>
      </w:r>
      <w:r>
        <w:rPr>
          <w:rFonts w:ascii="Palatino Linotype" w:eastAsia="Calibri" w:hAnsi="Palatino Linotype" w:cs="Tahoma"/>
          <w:bCs/>
          <w:sz w:val="22"/>
          <w:szCs w:val="22"/>
          <w:lang w:eastAsia="en-US"/>
        </w:rPr>
        <w:t>.</w:t>
      </w:r>
    </w:p>
    <w:p w:rsidR="00687411" w:rsidRDefault="00687411" w:rsidP="0091606A">
      <w:pPr>
        <w:spacing w:line="360" w:lineRule="auto"/>
        <w:ind w:right="-93"/>
        <w:jc w:val="both"/>
        <w:rPr>
          <w:rFonts w:ascii="Palatino Linotype" w:eastAsia="Calibri" w:hAnsi="Palatino Linotype" w:cs="Tahoma"/>
          <w:bCs/>
          <w:sz w:val="22"/>
          <w:szCs w:val="22"/>
          <w:lang w:eastAsia="en-US"/>
        </w:rPr>
      </w:pPr>
    </w:p>
    <w:p w:rsidR="00B47EFC" w:rsidRDefault="00687411" w:rsidP="0091606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este sentido y como la respuesta necesariamente involucra un pronunciamiento sobre el tratamiento de datos personales en un expediente de denuncia –presuntamente-, el Sujeto Obligado estaba impedido a pronunciarse en sentido positivo o afirmativo sobre datos personales, por lo que la respuesta debió haber sido en el sentido antes señalado; esto es, referir al solicitante que el ejercicio del derecho de acceso a datos personales se realiza con base en la </w:t>
      </w:r>
      <w:r>
        <w:rPr>
          <w:rFonts w:ascii="Palatino Linotype" w:eastAsia="Calibri" w:hAnsi="Palatino Linotype" w:cs="Tahoma"/>
          <w:bCs/>
          <w:sz w:val="22"/>
          <w:szCs w:val="22"/>
          <w:lang w:eastAsia="en-US"/>
        </w:rPr>
        <w:lastRenderedPageBreak/>
        <w:t>Ley de Protección de Datos Personales en Posesión de los Sujetos Obligados del Estado de México y Municipios, a través del Sistema de Acceso, Rectificación, Cancelación y Oposición de Datos Personales del Estado de México y Municipios (SARCOEM)</w:t>
      </w:r>
      <w:r w:rsidR="005D5AF2">
        <w:rPr>
          <w:rFonts w:ascii="Palatino Linotype" w:eastAsia="Calibri" w:hAnsi="Palatino Linotype" w:cs="Tahoma"/>
          <w:bCs/>
          <w:sz w:val="22"/>
          <w:szCs w:val="22"/>
          <w:lang w:eastAsia="en-US"/>
        </w:rPr>
        <w:t xml:space="preserve"> o que, se presentara en las oficinas de la contraloría del Sujeto Obligado, para que ahí, previa acreditación de su identidad, tuviera derecho de acceso al expediente integrado, lo que en la especie no aconteció.</w:t>
      </w:r>
    </w:p>
    <w:p w:rsidR="00F94386" w:rsidRDefault="00F94386" w:rsidP="00ED7F06">
      <w:pPr>
        <w:spacing w:line="360" w:lineRule="auto"/>
        <w:ind w:right="-93"/>
        <w:jc w:val="both"/>
        <w:rPr>
          <w:rFonts w:ascii="Palatino Linotype" w:eastAsia="Calibri" w:hAnsi="Palatino Linotype" w:cs="Tahoma"/>
          <w:bCs/>
          <w:sz w:val="22"/>
          <w:szCs w:val="22"/>
          <w:lang w:eastAsia="en-US"/>
        </w:rPr>
      </w:pPr>
    </w:p>
    <w:p w:rsidR="00F94386" w:rsidRPr="00D60991" w:rsidRDefault="00FB2366" w:rsidP="00ED7F0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R</w:t>
      </w:r>
      <w:r w:rsidR="00F94386">
        <w:rPr>
          <w:rFonts w:ascii="Palatino Linotype" w:eastAsia="Calibri" w:hAnsi="Palatino Linotype" w:cs="Tahoma"/>
          <w:bCs/>
          <w:sz w:val="22"/>
          <w:szCs w:val="22"/>
          <w:lang w:eastAsia="en-US"/>
        </w:rPr>
        <w:t xml:space="preserve">especto del documento que se encuentra ilegible, es de precisar que el artículo 11 de la Ley de Transparencia y Acceso a la Información Pública del Estado de México y Municipios dispone que en la entrega de la información se deberá garantizar que esta sea, entre otras confiable y verificable y si bien es cierto que el artículo 12 dela Ley en cita, dispone que los Sujeto Obligados sólo entregarán la información que obre en sus archivos en el estado en que esta se encuentre, de la revisión que se llevó a cabo del documento entregado, se advierte que </w:t>
      </w:r>
      <w:r w:rsidR="00275783">
        <w:rPr>
          <w:rFonts w:ascii="Palatino Linotype" w:eastAsia="Calibri" w:hAnsi="Palatino Linotype" w:cs="Tahoma"/>
          <w:bCs/>
          <w:sz w:val="22"/>
          <w:szCs w:val="22"/>
          <w:lang w:eastAsia="en-US"/>
        </w:rPr>
        <w:t>se trata de</w:t>
      </w:r>
      <w:r w:rsidR="001C1099">
        <w:rPr>
          <w:rFonts w:ascii="Palatino Linotype" w:eastAsia="Calibri" w:hAnsi="Palatino Linotype" w:cs="Tahoma"/>
          <w:bCs/>
          <w:sz w:val="22"/>
          <w:szCs w:val="22"/>
          <w:lang w:eastAsia="en-US"/>
        </w:rPr>
        <w:t xml:space="preserve"> un acuse de recibido, posiblemente de </w:t>
      </w:r>
      <w:r w:rsidR="00275783">
        <w:rPr>
          <w:rFonts w:ascii="Palatino Linotype" w:eastAsia="Calibri" w:hAnsi="Palatino Linotype" w:cs="Tahoma"/>
          <w:bCs/>
          <w:sz w:val="22"/>
          <w:szCs w:val="22"/>
          <w:lang w:eastAsia="en-US"/>
        </w:rPr>
        <w:t xml:space="preserve">un </w:t>
      </w:r>
      <w:r w:rsidR="001C1099">
        <w:rPr>
          <w:rFonts w:ascii="Palatino Linotype" w:eastAsia="Calibri" w:hAnsi="Palatino Linotype" w:cs="Tahoma"/>
          <w:bCs/>
          <w:sz w:val="22"/>
          <w:szCs w:val="22"/>
          <w:lang w:eastAsia="en-US"/>
        </w:rPr>
        <w:t>oficio,</w:t>
      </w:r>
      <w:r w:rsidR="00DF6D81">
        <w:rPr>
          <w:rFonts w:ascii="Palatino Linotype" w:eastAsia="Calibri" w:hAnsi="Palatino Linotype" w:cs="Tahoma"/>
          <w:bCs/>
          <w:sz w:val="22"/>
          <w:szCs w:val="22"/>
          <w:lang w:eastAsia="en-US"/>
        </w:rPr>
        <w:t xml:space="preserve"> escaneado por </w:t>
      </w:r>
      <w:r w:rsidR="00275783">
        <w:rPr>
          <w:rFonts w:ascii="Palatino Linotype" w:eastAsia="Calibri" w:hAnsi="Palatino Linotype" w:cs="Tahoma"/>
          <w:bCs/>
          <w:sz w:val="22"/>
          <w:szCs w:val="22"/>
          <w:lang w:eastAsia="en-US"/>
        </w:rPr>
        <w:t xml:space="preserve">el propio </w:t>
      </w:r>
      <w:r w:rsidR="00DF6D81">
        <w:rPr>
          <w:rFonts w:ascii="Palatino Linotype" w:eastAsia="Calibri" w:hAnsi="Palatino Linotype" w:cs="Tahoma"/>
          <w:bCs/>
          <w:sz w:val="22"/>
          <w:szCs w:val="22"/>
          <w:lang w:eastAsia="en-US"/>
        </w:rPr>
        <w:t>A</w:t>
      </w:r>
      <w:r w:rsidR="00275783">
        <w:rPr>
          <w:rFonts w:ascii="Palatino Linotype" w:eastAsia="Calibri" w:hAnsi="Palatino Linotype" w:cs="Tahoma"/>
          <w:bCs/>
          <w:sz w:val="22"/>
          <w:szCs w:val="22"/>
          <w:lang w:eastAsia="en-US"/>
        </w:rPr>
        <w:t>yuntamiento que no es legible y que presumiblemente esto se debe a la calidad con la que fue digitalizado el documento</w:t>
      </w:r>
      <w:r w:rsidR="00506C8F">
        <w:rPr>
          <w:rFonts w:ascii="Palatino Linotype" w:eastAsia="Calibri" w:hAnsi="Palatino Linotype" w:cs="Tahoma"/>
          <w:bCs/>
          <w:sz w:val="22"/>
          <w:szCs w:val="22"/>
          <w:lang w:eastAsia="en-US"/>
        </w:rPr>
        <w:t>, por lo que se insta al Sujeto Obligado para que en posteriores ocasiones, se abstenga de entregar información que no cumpla con las calidades y cualidades establecidas en el artículo 11 de la Ley de la materia, por lo que es dable instruir su entrega de nueva cuenta, previa revisión de que el documento es legible</w:t>
      </w:r>
      <w:r w:rsidR="00274177">
        <w:rPr>
          <w:rFonts w:ascii="Palatino Linotype" w:eastAsia="Calibri" w:hAnsi="Palatino Linotype" w:cs="Tahoma"/>
          <w:bCs/>
          <w:sz w:val="22"/>
          <w:szCs w:val="22"/>
          <w:lang w:eastAsia="en-US"/>
        </w:rPr>
        <w:t>.</w:t>
      </w:r>
    </w:p>
    <w:p w:rsidR="00A249D6" w:rsidRPr="00D60991" w:rsidRDefault="00A249D6" w:rsidP="00ED7F06">
      <w:pPr>
        <w:spacing w:line="360" w:lineRule="auto"/>
        <w:jc w:val="both"/>
        <w:rPr>
          <w:rFonts w:ascii="Palatino Linotype" w:hAnsi="Palatino Linotype" w:cs="Tahoma"/>
          <w:sz w:val="22"/>
          <w:szCs w:val="22"/>
          <w:lang w:val="es-ES"/>
        </w:rPr>
      </w:pPr>
    </w:p>
    <w:p w:rsidR="00B73D0E" w:rsidRPr="00D60991" w:rsidRDefault="00CD3736" w:rsidP="00B73D0E">
      <w:pPr>
        <w:spacing w:line="360" w:lineRule="auto"/>
        <w:jc w:val="both"/>
        <w:rPr>
          <w:rFonts w:ascii="Palatino Linotype" w:hAnsi="Palatino Linotype" w:cs="Tahoma"/>
          <w:b/>
          <w:bCs/>
          <w:sz w:val="22"/>
          <w:szCs w:val="22"/>
        </w:rPr>
      </w:pPr>
      <w:r>
        <w:rPr>
          <w:rFonts w:ascii="Palatino Linotype" w:hAnsi="Palatino Linotype" w:cs="Tahoma"/>
          <w:b/>
          <w:sz w:val="22"/>
        </w:rPr>
        <w:t>SÉPTIMO</w:t>
      </w:r>
      <w:r w:rsidR="00B73D0E" w:rsidRPr="00D60991">
        <w:rPr>
          <w:rFonts w:ascii="Palatino Linotype" w:hAnsi="Palatino Linotype" w:cs="Tahoma"/>
          <w:b/>
          <w:bCs/>
          <w:sz w:val="22"/>
          <w:szCs w:val="22"/>
        </w:rPr>
        <w:t>. Decisión.</w:t>
      </w:r>
    </w:p>
    <w:p w:rsidR="00B73D0E" w:rsidRPr="00D60991" w:rsidRDefault="00B73D0E" w:rsidP="00B73D0E">
      <w:pPr>
        <w:spacing w:line="360" w:lineRule="auto"/>
        <w:jc w:val="both"/>
        <w:rPr>
          <w:rFonts w:ascii="Palatino Linotype" w:hAnsi="Palatino Linotype" w:cs="Tahoma"/>
          <w:b/>
          <w:bCs/>
          <w:sz w:val="22"/>
          <w:szCs w:val="22"/>
        </w:rPr>
      </w:pPr>
    </w:p>
    <w:p w:rsidR="00F45845" w:rsidRPr="00D60991" w:rsidRDefault="00B73D0E" w:rsidP="00F45845">
      <w:pPr>
        <w:spacing w:line="360" w:lineRule="auto"/>
        <w:jc w:val="both"/>
        <w:rPr>
          <w:rFonts w:ascii="Palatino Linotype" w:hAnsi="Palatino Linotype" w:cs="Tahoma"/>
          <w:bCs/>
          <w:sz w:val="22"/>
          <w:szCs w:val="22"/>
        </w:rPr>
      </w:pPr>
      <w:r w:rsidRPr="00D60991">
        <w:rPr>
          <w:rFonts w:ascii="Palatino Linotype" w:hAnsi="Palatino Linotype" w:cs="Tahoma"/>
          <w:bCs/>
          <w:sz w:val="22"/>
          <w:szCs w:val="22"/>
        </w:rPr>
        <w:t>Con fundamento en el artículo 186, fracción III</w:t>
      </w:r>
      <w:r w:rsidR="00672BA4">
        <w:rPr>
          <w:rFonts w:ascii="Palatino Linotype" w:hAnsi="Palatino Linotype" w:cs="Tahoma"/>
          <w:bCs/>
          <w:sz w:val="22"/>
          <w:szCs w:val="22"/>
        </w:rPr>
        <w:t>,</w:t>
      </w:r>
      <w:r w:rsidRPr="00D60991">
        <w:rPr>
          <w:rFonts w:ascii="Palatino Linotype" w:hAnsi="Palatino Linotype" w:cs="Tahoma"/>
          <w:bCs/>
          <w:sz w:val="22"/>
          <w:szCs w:val="22"/>
        </w:rPr>
        <w:t xml:space="preserve"> de la Ley de Transparencia y Acceso a la Información Pública del Estado de México y Municipios, este Instituto considera procedente </w:t>
      </w:r>
      <w:r w:rsidR="00315E26">
        <w:rPr>
          <w:rFonts w:ascii="Palatino Linotype" w:hAnsi="Palatino Linotype" w:cs="Tahoma"/>
          <w:b/>
          <w:bCs/>
          <w:sz w:val="22"/>
          <w:szCs w:val="22"/>
        </w:rPr>
        <w:t>REVOCAR</w:t>
      </w:r>
      <w:r w:rsidR="00315E26" w:rsidRPr="00D60991">
        <w:rPr>
          <w:rFonts w:ascii="Palatino Linotype" w:hAnsi="Palatino Linotype" w:cs="Tahoma"/>
          <w:b/>
          <w:bCs/>
          <w:sz w:val="22"/>
          <w:szCs w:val="22"/>
        </w:rPr>
        <w:t xml:space="preserve"> </w:t>
      </w:r>
      <w:r w:rsidRPr="00D60991">
        <w:rPr>
          <w:rFonts w:ascii="Palatino Linotype" w:hAnsi="Palatino Linotype" w:cs="Tahoma"/>
          <w:bCs/>
          <w:sz w:val="22"/>
          <w:szCs w:val="22"/>
        </w:rPr>
        <w:t>la</w:t>
      </w:r>
      <w:r w:rsidR="00825F3A">
        <w:rPr>
          <w:rFonts w:ascii="Palatino Linotype" w:hAnsi="Palatino Linotype" w:cs="Tahoma"/>
          <w:bCs/>
          <w:sz w:val="22"/>
          <w:szCs w:val="22"/>
        </w:rPr>
        <w:t>s</w:t>
      </w:r>
      <w:r w:rsidRPr="00D60991">
        <w:rPr>
          <w:rFonts w:ascii="Palatino Linotype" w:hAnsi="Palatino Linotype" w:cs="Tahoma"/>
          <w:bCs/>
          <w:sz w:val="22"/>
          <w:szCs w:val="22"/>
        </w:rPr>
        <w:t xml:space="preserve"> respuesta</w:t>
      </w:r>
      <w:r w:rsidR="00825F3A">
        <w:rPr>
          <w:rFonts w:ascii="Palatino Linotype" w:hAnsi="Palatino Linotype" w:cs="Tahoma"/>
          <w:bCs/>
          <w:sz w:val="22"/>
          <w:szCs w:val="22"/>
        </w:rPr>
        <w:t>s</w:t>
      </w:r>
      <w:r w:rsidRPr="00D60991">
        <w:rPr>
          <w:rFonts w:ascii="Palatino Linotype" w:hAnsi="Palatino Linotype" w:cs="Tahoma"/>
          <w:bCs/>
          <w:sz w:val="22"/>
          <w:szCs w:val="22"/>
        </w:rPr>
        <w:t xml:space="preserve"> otorgada</w:t>
      </w:r>
      <w:r w:rsidR="00825F3A">
        <w:rPr>
          <w:rFonts w:ascii="Palatino Linotype" w:hAnsi="Palatino Linotype" w:cs="Tahoma"/>
          <w:bCs/>
          <w:sz w:val="22"/>
          <w:szCs w:val="22"/>
        </w:rPr>
        <w:t>s</w:t>
      </w:r>
      <w:r w:rsidRPr="00D60991">
        <w:rPr>
          <w:rFonts w:ascii="Palatino Linotype" w:hAnsi="Palatino Linotype" w:cs="Tahoma"/>
          <w:bCs/>
          <w:sz w:val="22"/>
          <w:szCs w:val="22"/>
        </w:rPr>
        <w:t xml:space="preserve"> por el Ayuntamiento</w:t>
      </w:r>
      <w:r w:rsidR="00A249D6" w:rsidRPr="00D60991">
        <w:rPr>
          <w:rFonts w:ascii="Palatino Linotype" w:hAnsi="Palatino Linotype" w:cs="Tahoma"/>
          <w:bCs/>
          <w:sz w:val="22"/>
          <w:szCs w:val="22"/>
        </w:rPr>
        <w:t xml:space="preserve"> de Cuautitlán Izcalli</w:t>
      </w:r>
      <w:r w:rsidR="00F45845" w:rsidRPr="00D60991">
        <w:rPr>
          <w:rFonts w:ascii="Palatino Linotype" w:hAnsi="Palatino Linotype" w:cs="Tahoma"/>
          <w:bCs/>
          <w:sz w:val="22"/>
          <w:szCs w:val="22"/>
        </w:rPr>
        <w:t xml:space="preserve"> a la</w:t>
      </w:r>
      <w:r w:rsidR="00315E26">
        <w:rPr>
          <w:rFonts w:ascii="Palatino Linotype" w:hAnsi="Palatino Linotype" w:cs="Tahoma"/>
          <w:bCs/>
          <w:sz w:val="22"/>
          <w:szCs w:val="22"/>
        </w:rPr>
        <w:t>s</w:t>
      </w:r>
      <w:r w:rsidR="00F45845" w:rsidRPr="00D60991">
        <w:rPr>
          <w:rFonts w:ascii="Palatino Linotype" w:hAnsi="Palatino Linotype" w:cs="Tahoma"/>
          <w:bCs/>
          <w:sz w:val="22"/>
          <w:szCs w:val="22"/>
        </w:rPr>
        <w:t xml:space="preserve"> </w:t>
      </w:r>
      <w:r w:rsidR="00672BA4" w:rsidRPr="00D60991">
        <w:rPr>
          <w:rFonts w:ascii="Palatino Linotype" w:hAnsi="Palatino Linotype" w:cs="Tahoma"/>
          <w:bCs/>
          <w:sz w:val="22"/>
          <w:szCs w:val="22"/>
        </w:rPr>
        <w:t>solicitud</w:t>
      </w:r>
      <w:r w:rsidR="00315E26">
        <w:rPr>
          <w:rFonts w:ascii="Palatino Linotype" w:hAnsi="Palatino Linotype" w:cs="Tahoma"/>
          <w:bCs/>
          <w:sz w:val="22"/>
          <w:szCs w:val="22"/>
        </w:rPr>
        <w:t>es</w:t>
      </w:r>
      <w:r w:rsidR="00F45845" w:rsidRPr="00D60991">
        <w:rPr>
          <w:rFonts w:ascii="Palatino Linotype" w:hAnsi="Palatino Linotype" w:cs="Tahoma"/>
          <w:bCs/>
          <w:sz w:val="22"/>
          <w:szCs w:val="22"/>
        </w:rPr>
        <w:t xml:space="preserve"> de acceso a la información </w:t>
      </w:r>
      <w:r w:rsidR="00315E26">
        <w:rPr>
          <w:rFonts w:ascii="Palatino Linotype" w:hAnsi="Palatino Linotype" w:cs="Tahoma"/>
          <w:bCs/>
          <w:sz w:val="22"/>
          <w:szCs w:val="22"/>
        </w:rPr>
        <w:t xml:space="preserve">pública </w:t>
      </w:r>
      <w:r w:rsidR="00F45845" w:rsidRPr="00D60991">
        <w:rPr>
          <w:rFonts w:ascii="Palatino Linotype" w:hAnsi="Palatino Linotype" w:cs="Tahoma"/>
          <w:bCs/>
          <w:sz w:val="22"/>
          <w:szCs w:val="22"/>
        </w:rPr>
        <w:t>con número</w:t>
      </w:r>
      <w:r w:rsidR="00315E26">
        <w:rPr>
          <w:rFonts w:ascii="Palatino Linotype" w:hAnsi="Palatino Linotype" w:cs="Tahoma"/>
          <w:bCs/>
          <w:sz w:val="22"/>
          <w:szCs w:val="22"/>
        </w:rPr>
        <w:t>s</w:t>
      </w:r>
      <w:r w:rsidR="00F45845" w:rsidRPr="00D60991">
        <w:rPr>
          <w:rFonts w:ascii="Palatino Linotype" w:hAnsi="Palatino Linotype" w:cs="Tahoma"/>
          <w:bCs/>
          <w:sz w:val="22"/>
          <w:szCs w:val="22"/>
        </w:rPr>
        <w:t xml:space="preserve"> de folio </w:t>
      </w:r>
      <w:r w:rsidR="00F45845" w:rsidRPr="00D60991">
        <w:rPr>
          <w:rFonts w:ascii="Palatino Linotype" w:hAnsi="Palatino Linotype" w:cs="Tahoma"/>
          <w:b/>
          <w:bCs/>
          <w:sz w:val="22"/>
          <w:szCs w:val="22"/>
        </w:rPr>
        <w:lastRenderedPageBreak/>
        <w:t>00330/CUAUTIZC/IP/2018</w:t>
      </w:r>
      <w:r w:rsidR="00315E26">
        <w:rPr>
          <w:rFonts w:ascii="Palatino Linotype" w:hAnsi="Palatino Linotype" w:cs="Tahoma"/>
          <w:bCs/>
          <w:sz w:val="22"/>
          <w:szCs w:val="22"/>
        </w:rPr>
        <w:t xml:space="preserve"> y </w:t>
      </w:r>
      <w:r w:rsidR="00315E26" w:rsidRPr="00F45845">
        <w:rPr>
          <w:rFonts w:ascii="Palatino Linotype" w:hAnsi="Palatino Linotype" w:cs="Tahoma"/>
          <w:b/>
          <w:bCs/>
          <w:sz w:val="22"/>
          <w:szCs w:val="22"/>
        </w:rPr>
        <w:t>0033</w:t>
      </w:r>
      <w:r w:rsidR="00315E26" w:rsidRPr="00D60991">
        <w:rPr>
          <w:rFonts w:ascii="Palatino Linotype" w:hAnsi="Palatino Linotype" w:cs="Tahoma"/>
          <w:b/>
          <w:bCs/>
          <w:sz w:val="22"/>
          <w:szCs w:val="22"/>
        </w:rPr>
        <w:t>1</w:t>
      </w:r>
      <w:r w:rsidR="00315E26" w:rsidRPr="00F45845">
        <w:rPr>
          <w:rFonts w:ascii="Palatino Linotype" w:hAnsi="Palatino Linotype" w:cs="Tahoma"/>
          <w:b/>
          <w:bCs/>
          <w:sz w:val="22"/>
          <w:szCs w:val="22"/>
        </w:rPr>
        <w:t>/CUAUTIZC/IP/2018</w:t>
      </w:r>
      <w:r w:rsidR="00315E26">
        <w:rPr>
          <w:rFonts w:ascii="Palatino Linotype" w:hAnsi="Palatino Linotype" w:cs="Tahoma"/>
          <w:b/>
          <w:bCs/>
          <w:sz w:val="22"/>
          <w:szCs w:val="22"/>
        </w:rPr>
        <w:t xml:space="preserve">, </w:t>
      </w:r>
      <w:r w:rsidR="00F45845" w:rsidRPr="00D60991">
        <w:rPr>
          <w:rFonts w:ascii="Palatino Linotype" w:hAnsi="Palatino Linotype" w:cs="Tahoma"/>
          <w:bCs/>
          <w:sz w:val="22"/>
          <w:szCs w:val="22"/>
        </w:rPr>
        <w:t>e instruirle</w:t>
      </w:r>
      <w:r w:rsidRPr="00D60991">
        <w:rPr>
          <w:rFonts w:ascii="Palatino Linotype" w:hAnsi="Palatino Linotype" w:cs="Tahoma"/>
          <w:bCs/>
          <w:sz w:val="22"/>
          <w:szCs w:val="22"/>
        </w:rPr>
        <w:t xml:space="preserve"> a efecto de que entregue a través del Sistema de Acceso a la Información Mexiquense (SAIMEX</w:t>
      </w:r>
      <w:r w:rsidR="00F45845" w:rsidRPr="00D60991">
        <w:rPr>
          <w:rFonts w:ascii="Palatino Linotype" w:hAnsi="Palatino Linotype" w:cs="Tahoma"/>
          <w:bCs/>
          <w:sz w:val="22"/>
          <w:szCs w:val="22"/>
        </w:rPr>
        <w:t>) lo siguiente:</w:t>
      </w:r>
    </w:p>
    <w:p w:rsidR="00F45845" w:rsidRPr="00D60991" w:rsidRDefault="00F45845" w:rsidP="00F45845">
      <w:pPr>
        <w:spacing w:line="360" w:lineRule="auto"/>
        <w:jc w:val="both"/>
        <w:rPr>
          <w:rFonts w:ascii="Palatino Linotype" w:eastAsia="Calibri" w:hAnsi="Palatino Linotype" w:cs="Tahoma"/>
          <w:bCs/>
          <w:iCs/>
          <w:sz w:val="22"/>
          <w:szCs w:val="22"/>
          <w:lang w:eastAsia="es-ES_tradnl"/>
        </w:rPr>
      </w:pPr>
    </w:p>
    <w:p w:rsidR="00C04154" w:rsidRPr="00D7663E" w:rsidRDefault="00083AD8" w:rsidP="00D7663E">
      <w:pPr>
        <w:pStyle w:val="Prrafodelista"/>
        <w:spacing w:line="360" w:lineRule="auto"/>
        <w:ind w:left="1080"/>
        <w:jc w:val="both"/>
        <w:rPr>
          <w:rFonts w:ascii="Palatino Linotype" w:eastAsia="Calibri" w:hAnsi="Palatino Linotype" w:cs="Tahoma"/>
          <w:szCs w:val="22"/>
          <w:lang w:eastAsia="es-ES_tradnl"/>
        </w:rPr>
      </w:pPr>
      <w:bookmarkStart w:id="4" w:name="_Hlk531823575"/>
      <w:r>
        <w:rPr>
          <w:rFonts w:ascii="Palatino Linotype" w:eastAsia="Calibri" w:hAnsi="Palatino Linotype" w:cs="Tahoma"/>
          <w:bCs/>
          <w:iCs/>
          <w:szCs w:val="22"/>
          <w:lang w:eastAsia="es-ES_tradnl"/>
        </w:rPr>
        <w:t xml:space="preserve">1. </w:t>
      </w:r>
      <w:r w:rsidR="00315E26" w:rsidRPr="00D7663E">
        <w:rPr>
          <w:rFonts w:ascii="Palatino Linotype" w:eastAsia="Calibri" w:hAnsi="Palatino Linotype" w:cs="Tahoma"/>
          <w:bCs/>
          <w:iCs/>
          <w:szCs w:val="22"/>
          <w:lang w:eastAsia="es-ES_tradnl"/>
        </w:rPr>
        <w:t>Versión pública del o</w:t>
      </w:r>
      <w:r w:rsidR="00A249D6" w:rsidRPr="00D7663E">
        <w:rPr>
          <w:rFonts w:ascii="Palatino Linotype" w:eastAsia="Calibri" w:hAnsi="Palatino Linotype" w:cs="Tahoma"/>
          <w:bCs/>
          <w:iCs/>
          <w:szCs w:val="22"/>
          <w:lang w:eastAsia="es-ES_tradnl"/>
        </w:rPr>
        <w:t xml:space="preserve">ficio DGA/DRH/DAP/1055/2018, </w:t>
      </w:r>
      <w:r w:rsidR="00672BA4" w:rsidRPr="00D7663E">
        <w:rPr>
          <w:rFonts w:ascii="Palatino Linotype" w:eastAsia="Calibri" w:hAnsi="Palatino Linotype" w:cs="Tahoma"/>
          <w:bCs/>
          <w:iCs/>
          <w:szCs w:val="22"/>
          <w:lang w:eastAsia="es-ES_tradnl"/>
        </w:rPr>
        <w:t>que contenga</w:t>
      </w:r>
      <w:r w:rsidR="00A249D6" w:rsidRPr="00D7663E">
        <w:rPr>
          <w:rFonts w:ascii="Palatino Linotype" w:eastAsia="Calibri" w:hAnsi="Palatino Linotype" w:cs="Tahoma"/>
          <w:bCs/>
          <w:iCs/>
          <w:szCs w:val="22"/>
          <w:lang w:eastAsia="es-ES_tradnl"/>
        </w:rPr>
        <w:t xml:space="preserve"> la fecha de emisión y la fecha de recibido de la Tesorería Municipal. </w:t>
      </w:r>
    </w:p>
    <w:p w:rsidR="00C04154" w:rsidRPr="00377BF5" w:rsidRDefault="00C04154" w:rsidP="00D7663E">
      <w:pPr>
        <w:pStyle w:val="Prrafodelista"/>
        <w:spacing w:line="360" w:lineRule="auto"/>
        <w:ind w:left="1080"/>
        <w:jc w:val="both"/>
        <w:rPr>
          <w:rFonts w:ascii="Palatino Linotype" w:eastAsia="Calibri" w:hAnsi="Palatino Linotype" w:cs="Tahoma"/>
          <w:szCs w:val="22"/>
          <w:lang w:eastAsia="es-ES_tradnl"/>
        </w:rPr>
      </w:pPr>
    </w:p>
    <w:p w:rsidR="00C04154" w:rsidRPr="00D7663E" w:rsidRDefault="003764C6" w:rsidP="00D7663E">
      <w:pPr>
        <w:pStyle w:val="Prrafodelista"/>
        <w:spacing w:line="360" w:lineRule="auto"/>
        <w:ind w:left="1080"/>
        <w:jc w:val="both"/>
        <w:rPr>
          <w:rFonts w:ascii="Palatino Linotype" w:hAnsi="Palatino Linotype" w:cs="Tahoma"/>
          <w:bCs/>
          <w:szCs w:val="22"/>
        </w:rPr>
      </w:pPr>
      <w:r w:rsidRPr="00D7663E">
        <w:rPr>
          <w:rFonts w:ascii="Palatino Linotype" w:eastAsia="Calibri" w:hAnsi="Palatino Linotype" w:cs="Tahoma"/>
          <w:szCs w:val="22"/>
          <w:lang w:eastAsia="es-ES_tradnl"/>
        </w:rPr>
        <w:t xml:space="preserve">En </w:t>
      </w:r>
      <w:r w:rsidR="00315E26" w:rsidRPr="00D7663E">
        <w:rPr>
          <w:rFonts w:ascii="Palatino Linotype" w:eastAsia="Calibri" w:hAnsi="Palatino Linotype" w:cs="Tahoma"/>
          <w:szCs w:val="22"/>
          <w:lang w:eastAsia="es-ES_tradnl"/>
        </w:rPr>
        <w:t xml:space="preserve">la versión pública deberán eliminarse los datos personales confidenciales, en términos del Considerando </w:t>
      </w:r>
      <w:r w:rsidR="00315E26" w:rsidRPr="00D7663E">
        <w:rPr>
          <w:rFonts w:ascii="Palatino Linotype" w:eastAsia="Calibri" w:hAnsi="Palatino Linotype" w:cs="Tahoma"/>
          <w:caps/>
          <w:szCs w:val="22"/>
          <w:lang w:eastAsia="es-ES_tradnl"/>
        </w:rPr>
        <w:t>Quinto</w:t>
      </w:r>
      <w:r w:rsidR="00315E26" w:rsidRPr="00D7663E">
        <w:rPr>
          <w:rFonts w:ascii="Palatino Linotype" w:eastAsia="Calibri" w:hAnsi="Palatino Linotype" w:cs="Tahoma"/>
          <w:szCs w:val="22"/>
          <w:lang w:eastAsia="es-ES_tradnl"/>
        </w:rPr>
        <w:t>, de la Presente Resolución; asimismo, deberá entregarse</w:t>
      </w:r>
      <w:r w:rsidRPr="00D7663E">
        <w:rPr>
          <w:rFonts w:ascii="Palatino Linotype" w:eastAsia="Calibri" w:hAnsi="Palatino Linotype" w:cs="Tahoma"/>
          <w:szCs w:val="22"/>
          <w:lang w:eastAsia="es-ES_tradnl"/>
        </w:rPr>
        <w:t xml:space="preserve"> el acuerdo </w:t>
      </w:r>
      <w:r w:rsidR="00F45845" w:rsidRPr="00D7663E">
        <w:rPr>
          <w:rFonts w:ascii="Palatino Linotype" w:eastAsia="Calibri" w:hAnsi="Palatino Linotype" w:cs="Tahoma"/>
          <w:szCs w:val="22"/>
          <w:lang w:eastAsia="es-ES_tradnl"/>
        </w:rPr>
        <w:t xml:space="preserve">de clasificación </w:t>
      </w:r>
      <w:r w:rsidR="00315E26" w:rsidRPr="00D7663E">
        <w:rPr>
          <w:rFonts w:ascii="Palatino Linotype" w:eastAsia="Calibri" w:hAnsi="Palatino Linotype" w:cs="Tahoma"/>
          <w:szCs w:val="22"/>
          <w:lang w:eastAsia="es-ES_tradnl"/>
        </w:rPr>
        <w:t>emitido por el Comité de Transparencia del Sujeto Obligado,</w:t>
      </w:r>
      <w:r w:rsidR="00F45845" w:rsidRPr="00D7663E">
        <w:rPr>
          <w:rFonts w:ascii="Palatino Linotype" w:eastAsia="Calibri" w:hAnsi="Palatino Linotype" w:cs="Tahoma"/>
          <w:szCs w:val="22"/>
          <w:lang w:eastAsia="es-ES_tradnl"/>
        </w:rPr>
        <w:t xml:space="preserve"> </w:t>
      </w:r>
      <w:r w:rsidR="00B73D0E" w:rsidRPr="00D7663E">
        <w:rPr>
          <w:rFonts w:ascii="Palatino Linotype" w:hAnsi="Palatino Linotype" w:cs="Tahoma"/>
          <w:bCs/>
          <w:szCs w:val="22"/>
        </w:rPr>
        <w:t xml:space="preserve">en </w:t>
      </w:r>
      <w:r w:rsidRPr="00D7663E">
        <w:rPr>
          <w:rFonts w:ascii="Palatino Linotype" w:hAnsi="Palatino Linotype" w:cs="Tahoma"/>
          <w:bCs/>
          <w:szCs w:val="22"/>
        </w:rPr>
        <w:t xml:space="preserve">el </w:t>
      </w:r>
      <w:r w:rsidR="00F45845" w:rsidRPr="00D7663E">
        <w:rPr>
          <w:rFonts w:ascii="Palatino Linotype" w:hAnsi="Palatino Linotype" w:cs="Tahoma"/>
          <w:bCs/>
          <w:szCs w:val="22"/>
        </w:rPr>
        <w:t>que</w:t>
      </w:r>
      <w:r w:rsidR="00B73D0E" w:rsidRPr="00D7663E">
        <w:rPr>
          <w:rFonts w:ascii="Palatino Linotype" w:hAnsi="Palatino Linotype" w:cs="Tahoma"/>
          <w:bCs/>
          <w:szCs w:val="22"/>
        </w:rPr>
        <w:t xml:space="preserve"> </w:t>
      </w:r>
      <w:r w:rsidRPr="00D7663E">
        <w:rPr>
          <w:rFonts w:ascii="Palatino Linotype" w:hAnsi="Palatino Linotype" w:cs="Tahoma"/>
          <w:bCs/>
          <w:szCs w:val="22"/>
        </w:rPr>
        <w:t xml:space="preserve">se </w:t>
      </w:r>
      <w:r w:rsidR="00B73D0E" w:rsidRPr="00D7663E">
        <w:rPr>
          <w:rFonts w:ascii="Palatino Linotype" w:hAnsi="Palatino Linotype" w:cs="Tahoma"/>
          <w:bCs/>
          <w:szCs w:val="22"/>
        </w:rPr>
        <w:t>funde</w:t>
      </w:r>
      <w:r w:rsidRPr="00D7663E">
        <w:rPr>
          <w:rFonts w:ascii="Palatino Linotype" w:hAnsi="Palatino Linotype" w:cs="Tahoma"/>
          <w:bCs/>
          <w:szCs w:val="22"/>
        </w:rPr>
        <w:t>n</w:t>
      </w:r>
      <w:r w:rsidR="00B73D0E" w:rsidRPr="00D7663E">
        <w:rPr>
          <w:rFonts w:ascii="Palatino Linotype" w:hAnsi="Palatino Linotype" w:cs="Tahoma"/>
          <w:bCs/>
          <w:szCs w:val="22"/>
        </w:rPr>
        <w:t xml:space="preserve"> y motive</w:t>
      </w:r>
      <w:r w:rsidRPr="00D7663E">
        <w:rPr>
          <w:rFonts w:ascii="Palatino Linotype" w:hAnsi="Palatino Linotype" w:cs="Tahoma"/>
          <w:bCs/>
          <w:szCs w:val="22"/>
        </w:rPr>
        <w:t>n</w:t>
      </w:r>
      <w:r w:rsidR="00B73D0E" w:rsidRPr="00D7663E">
        <w:rPr>
          <w:rFonts w:ascii="Palatino Linotype" w:hAnsi="Palatino Linotype" w:cs="Tahoma"/>
          <w:bCs/>
          <w:szCs w:val="22"/>
        </w:rPr>
        <w:t xml:space="preserve"> las razones sobre los datos que se supriman o eliminen</w:t>
      </w:r>
      <w:r w:rsidR="00083AD8">
        <w:rPr>
          <w:rFonts w:ascii="Palatino Linotype" w:hAnsi="Palatino Linotype" w:cs="Tahoma"/>
          <w:bCs/>
          <w:szCs w:val="22"/>
        </w:rPr>
        <w:t>, de conformidad con lo establecido en el artículo 49, fracción II de la Ley de Transparencia y Acceso a la Información Pública del Estado de México y Municipios</w:t>
      </w:r>
      <w:r w:rsidR="00F45845" w:rsidRPr="00D7663E">
        <w:rPr>
          <w:rFonts w:ascii="Palatino Linotype" w:hAnsi="Palatino Linotype" w:cs="Tahoma"/>
          <w:bCs/>
          <w:szCs w:val="22"/>
        </w:rPr>
        <w:t>.</w:t>
      </w:r>
      <w:r w:rsidR="00C04154" w:rsidRPr="00377BF5">
        <w:rPr>
          <w:rFonts w:ascii="Palatino Linotype" w:hAnsi="Palatino Linotype" w:cs="Tahoma"/>
          <w:bCs/>
          <w:szCs w:val="22"/>
        </w:rPr>
        <w:t xml:space="preserve"> </w:t>
      </w:r>
    </w:p>
    <w:bookmarkEnd w:id="4"/>
    <w:p w:rsidR="00C04154" w:rsidRPr="00D7663E" w:rsidRDefault="00C04154" w:rsidP="00D7663E">
      <w:pPr>
        <w:pStyle w:val="Prrafodelista"/>
        <w:spacing w:line="360" w:lineRule="auto"/>
        <w:ind w:left="1080"/>
        <w:jc w:val="both"/>
        <w:rPr>
          <w:rFonts w:ascii="Palatino Linotype" w:hAnsi="Palatino Linotype"/>
          <w:szCs w:val="22"/>
        </w:rPr>
      </w:pPr>
    </w:p>
    <w:p w:rsidR="00C04154" w:rsidRPr="00D7663E" w:rsidRDefault="00C04154" w:rsidP="00D7663E">
      <w:pPr>
        <w:pStyle w:val="Prrafodelista"/>
        <w:spacing w:line="360" w:lineRule="auto"/>
        <w:ind w:left="1080"/>
        <w:jc w:val="both"/>
        <w:rPr>
          <w:rFonts w:ascii="Palatino Linotype" w:hAnsi="Palatino Linotype"/>
          <w:szCs w:val="22"/>
        </w:rPr>
      </w:pPr>
      <w:r w:rsidRPr="00D7663E">
        <w:rPr>
          <w:rFonts w:ascii="Palatino Linotype" w:hAnsi="Palatino Linotype"/>
          <w:szCs w:val="22"/>
        </w:rPr>
        <w:t xml:space="preserve">2. El documento </w:t>
      </w:r>
      <w:r w:rsidR="003373AE">
        <w:rPr>
          <w:rFonts w:ascii="Palatino Linotype" w:hAnsi="Palatino Linotype"/>
          <w:szCs w:val="22"/>
        </w:rPr>
        <w:t xml:space="preserve">que se entregó en la respuesta original de la solicitud </w:t>
      </w:r>
      <w:r w:rsidR="003373AE" w:rsidRPr="003373AE">
        <w:rPr>
          <w:rFonts w:ascii="Palatino Linotype" w:hAnsi="Palatino Linotype"/>
          <w:szCs w:val="22"/>
        </w:rPr>
        <w:t>00331/CUAUTIZC/IP/2018</w:t>
      </w:r>
      <w:r w:rsidR="003373AE">
        <w:rPr>
          <w:rFonts w:ascii="Palatino Linotype" w:hAnsi="Palatino Linotype"/>
          <w:szCs w:val="22"/>
        </w:rPr>
        <w:t xml:space="preserve">, identificado como </w:t>
      </w:r>
      <w:r w:rsidR="003373AE" w:rsidRPr="003373AE">
        <w:rPr>
          <w:rFonts w:ascii="Palatino Linotype" w:hAnsi="Palatino Linotype"/>
          <w:szCs w:val="22"/>
        </w:rPr>
        <w:t>331-18.pdf</w:t>
      </w:r>
      <w:r w:rsidR="003373AE">
        <w:rPr>
          <w:rFonts w:ascii="Palatino Linotype" w:hAnsi="Palatino Linotype"/>
          <w:szCs w:val="22"/>
        </w:rPr>
        <w:t>., en el estado en que este se encuentre</w:t>
      </w:r>
      <w:r w:rsidR="00582BC5">
        <w:rPr>
          <w:rFonts w:ascii="Palatino Linotype" w:hAnsi="Palatino Linotype"/>
          <w:szCs w:val="22"/>
        </w:rPr>
        <w:t xml:space="preserve"> en los archivos del Sujeto Obligado</w:t>
      </w:r>
      <w:r w:rsidR="003373AE">
        <w:rPr>
          <w:rFonts w:ascii="Palatino Linotype" w:hAnsi="Palatino Linotype"/>
          <w:szCs w:val="22"/>
        </w:rPr>
        <w:t>.</w:t>
      </w:r>
    </w:p>
    <w:p w:rsidR="00F45845" w:rsidRPr="00083AD8" w:rsidRDefault="00F45845" w:rsidP="00F45845">
      <w:pPr>
        <w:spacing w:line="360" w:lineRule="auto"/>
        <w:jc w:val="both"/>
        <w:rPr>
          <w:rFonts w:ascii="Palatino Linotype" w:hAnsi="Palatino Linotype" w:cs="Tahoma"/>
          <w:bCs/>
          <w:sz w:val="22"/>
          <w:szCs w:val="22"/>
        </w:rPr>
      </w:pPr>
    </w:p>
    <w:p w:rsidR="00C04154" w:rsidRDefault="000540EE" w:rsidP="00C04154">
      <w:pPr>
        <w:pStyle w:val="Prrafodelista"/>
        <w:spacing w:line="360" w:lineRule="auto"/>
        <w:ind w:left="1080"/>
        <w:jc w:val="both"/>
        <w:rPr>
          <w:rFonts w:ascii="Palatino Linotype" w:hAnsi="Palatino Linotype"/>
          <w:szCs w:val="22"/>
        </w:rPr>
      </w:pPr>
      <w:r>
        <w:rPr>
          <w:rFonts w:ascii="Palatino Linotype" w:hAnsi="Palatino Linotype"/>
          <w:szCs w:val="22"/>
        </w:rPr>
        <w:t>E</w:t>
      </w:r>
      <w:r w:rsidR="00C04154" w:rsidRPr="00D7663E">
        <w:rPr>
          <w:rFonts w:ascii="Palatino Linotype" w:hAnsi="Palatino Linotype"/>
          <w:szCs w:val="22"/>
        </w:rPr>
        <w:t>n caso de que el Particular se apersone en las instalaciones de</w:t>
      </w:r>
      <w:r>
        <w:rPr>
          <w:rFonts w:ascii="Palatino Linotype" w:hAnsi="Palatino Linotype"/>
          <w:szCs w:val="22"/>
        </w:rPr>
        <w:t xml:space="preserve">l Sujeto Obligado </w:t>
      </w:r>
      <w:r w:rsidR="00C04154" w:rsidRPr="00D7663E">
        <w:rPr>
          <w:rFonts w:ascii="Palatino Linotype" w:hAnsi="Palatino Linotype"/>
          <w:szCs w:val="22"/>
        </w:rPr>
        <w:t>y acredite su identidad como titular de los datos personales que obran en el referido oficio</w:t>
      </w:r>
      <w:r>
        <w:rPr>
          <w:rFonts w:ascii="Palatino Linotype" w:hAnsi="Palatino Linotype"/>
          <w:szCs w:val="22"/>
        </w:rPr>
        <w:t xml:space="preserve"> y en el expediente </w:t>
      </w:r>
      <w:r w:rsidR="00845105" w:rsidRPr="00845105">
        <w:rPr>
          <w:rFonts w:ascii="Palatino Linotype" w:hAnsi="Palatino Linotype"/>
          <w:szCs w:val="22"/>
        </w:rPr>
        <w:t>CM/DI/DIC/DENUNCIA/004/2018</w:t>
      </w:r>
      <w:r w:rsidR="00845105">
        <w:rPr>
          <w:rFonts w:ascii="Palatino Linotype" w:hAnsi="Palatino Linotype"/>
          <w:szCs w:val="22"/>
        </w:rPr>
        <w:t xml:space="preserve"> </w:t>
      </w:r>
      <w:r>
        <w:rPr>
          <w:rFonts w:ascii="Palatino Linotype" w:hAnsi="Palatino Linotype"/>
          <w:szCs w:val="22"/>
        </w:rPr>
        <w:t>solicitado</w:t>
      </w:r>
      <w:r w:rsidR="00C04154" w:rsidRPr="00D7663E">
        <w:rPr>
          <w:rFonts w:ascii="Palatino Linotype" w:hAnsi="Palatino Linotype"/>
          <w:szCs w:val="22"/>
        </w:rPr>
        <w:t xml:space="preserve">, deberá proporcionarse la versión íntegra del </w:t>
      </w:r>
      <w:r>
        <w:rPr>
          <w:rFonts w:ascii="Palatino Linotype" w:hAnsi="Palatino Linotype"/>
          <w:szCs w:val="22"/>
        </w:rPr>
        <w:t>oficio, así como el acceso al expediente;</w:t>
      </w:r>
      <w:r w:rsidR="00C04154" w:rsidRPr="00D7663E">
        <w:rPr>
          <w:rFonts w:ascii="Palatino Linotype" w:hAnsi="Palatino Linotype"/>
          <w:szCs w:val="22"/>
        </w:rPr>
        <w:t xml:space="preserve"> </w:t>
      </w:r>
      <w:r>
        <w:rPr>
          <w:rFonts w:ascii="Palatino Linotype" w:hAnsi="Palatino Linotype"/>
          <w:szCs w:val="22"/>
        </w:rPr>
        <w:t>e</w:t>
      </w:r>
      <w:r w:rsidR="00C04154" w:rsidRPr="00D7663E">
        <w:rPr>
          <w:rFonts w:ascii="Palatino Linotype" w:hAnsi="Palatino Linotype"/>
          <w:szCs w:val="22"/>
        </w:rPr>
        <w:t xml:space="preserve">llo en atención a que el Sistema de Acceso a la Información Mexiquense (SAIMEX), no es el medio idóneo para </w:t>
      </w:r>
      <w:r>
        <w:rPr>
          <w:rFonts w:ascii="Palatino Linotype" w:hAnsi="Palatino Linotype"/>
          <w:szCs w:val="22"/>
        </w:rPr>
        <w:t>entregar</w:t>
      </w:r>
      <w:r w:rsidR="00C04154" w:rsidRPr="00D7663E">
        <w:rPr>
          <w:rFonts w:ascii="Palatino Linotype" w:hAnsi="Palatino Linotype"/>
          <w:szCs w:val="22"/>
        </w:rPr>
        <w:t xml:space="preserve"> datos personales</w:t>
      </w:r>
      <w:r>
        <w:rPr>
          <w:rFonts w:ascii="Palatino Linotype" w:hAnsi="Palatino Linotype"/>
          <w:szCs w:val="22"/>
        </w:rPr>
        <w:t xml:space="preserve"> confidenciales</w:t>
      </w:r>
      <w:r w:rsidR="00C04154" w:rsidRPr="00D7663E">
        <w:rPr>
          <w:rFonts w:ascii="Palatino Linotype" w:hAnsi="Palatino Linotype"/>
          <w:szCs w:val="22"/>
        </w:rPr>
        <w:t>.</w:t>
      </w:r>
    </w:p>
    <w:p w:rsidR="00825F3A" w:rsidRDefault="00825F3A" w:rsidP="00C04154">
      <w:pPr>
        <w:pStyle w:val="Prrafodelista"/>
        <w:spacing w:line="360" w:lineRule="auto"/>
        <w:ind w:left="1080"/>
        <w:jc w:val="both"/>
        <w:rPr>
          <w:rFonts w:ascii="Palatino Linotype" w:hAnsi="Palatino Linotype"/>
          <w:szCs w:val="22"/>
        </w:rPr>
      </w:pPr>
    </w:p>
    <w:p w:rsidR="00825F3A" w:rsidRPr="00D7663E" w:rsidRDefault="00825F3A" w:rsidP="00C04154">
      <w:pPr>
        <w:pStyle w:val="Prrafodelista"/>
        <w:spacing w:line="360" w:lineRule="auto"/>
        <w:ind w:left="1080"/>
        <w:jc w:val="both"/>
        <w:rPr>
          <w:rFonts w:ascii="Palatino Linotype" w:hAnsi="Palatino Linotype"/>
          <w:szCs w:val="22"/>
        </w:rPr>
      </w:pPr>
      <w:r>
        <w:rPr>
          <w:rFonts w:ascii="Palatino Linotype" w:hAnsi="Palatino Linotype"/>
          <w:szCs w:val="22"/>
        </w:rPr>
        <w:lastRenderedPageBreak/>
        <w:t xml:space="preserve">Se dejan a salvo los derechos del Recurrente para que en caso de así considerarlo, presente las solicitudes de acceso a datos personales a través del </w:t>
      </w:r>
      <w:r>
        <w:rPr>
          <w:rFonts w:ascii="Palatino Linotype" w:eastAsia="Calibri" w:hAnsi="Palatino Linotype" w:cs="Tahoma"/>
          <w:bCs/>
          <w:szCs w:val="22"/>
          <w:lang w:eastAsia="en-US"/>
        </w:rPr>
        <w:t>Sistema de Acceso, Rectificación, Cancelación y Oposición de Datos Personales del Estado de México y Municipios (SARCOEM).</w:t>
      </w:r>
    </w:p>
    <w:p w:rsidR="00F45845" w:rsidRPr="00083AD8" w:rsidRDefault="00F45845" w:rsidP="00F45845">
      <w:pPr>
        <w:spacing w:line="360" w:lineRule="auto"/>
        <w:jc w:val="both"/>
        <w:rPr>
          <w:rFonts w:ascii="Palatino Linotype" w:hAnsi="Palatino Linotype" w:cs="Tahoma"/>
          <w:bCs/>
          <w:sz w:val="22"/>
          <w:szCs w:val="22"/>
        </w:rPr>
      </w:pPr>
      <w:bookmarkStart w:id="5" w:name="_Hlk531823680"/>
    </w:p>
    <w:bookmarkEnd w:id="5"/>
    <w:p w:rsidR="00B73D0E" w:rsidRPr="00D60991" w:rsidRDefault="00B73D0E" w:rsidP="00B73D0E">
      <w:pPr>
        <w:spacing w:line="360" w:lineRule="auto"/>
        <w:jc w:val="both"/>
        <w:rPr>
          <w:rFonts w:ascii="Palatino Linotype" w:hAnsi="Palatino Linotype" w:cs="Tahoma"/>
          <w:sz w:val="22"/>
          <w:szCs w:val="22"/>
        </w:rPr>
      </w:pPr>
      <w:r w:rsidRPr="00D60991">
        <w:rPr>
          <w:rFonts w:ascii="Palatino Linotype" w:hAnsi="Palatino Linotype" w:cs="Tahoma"/>
          <w:sz w:val="22"/>
          <w:szCs w:val="22"/>
        </w:rPr>
        <w:t>Por lo antes expuesto y fundado</w:t>
      </w:r>
      <w:r w:rsidR="00D60991" w:rsidRPr="00D60991">
        <w:rPr>
          <w:rFonts w:ascii="Palatino Linotype" w:hAnsi="Palatino Linotype" w:cs="Tahoma"/>
          <w:sz w:val="22"/>
          <w:szCs w:val="22"/>
        </w:rPr>
        <w:t>, este Pleno:</w:t>
      </w:r>
    </w:p>
    <w:p w:rsidR="00B73D0E" w:rsidRPr="00D60991" w:rsidRDefault="00B73D0E" w:rsidP="00B73D0E">
      <w:pPr>
        <w:spacing w:line="360" w:lineRule="auto"/>
        <w:jc w:val="both"/>
        <w:rPr>
          <w:rFonts w:ascii="Palatino Linotype" w:hAnsi="Palatino Linotype" w:cs="Tahoma"/>
          <w:sz w:val="22"/>
          <w:szCs w:val="22"/>
        </w:rPr>
      </w:pPr>
    </w:p>
    <w:p w:rsidR="00B73D0E" w:rsidRPr="00D60991" w:rsidRDefault="00B73D0E" w:rsidP="00B73D0E">
      <w:pPr>
        <w:spacing w:line="360" w:lineRule="auto"/>
        <w:jc w:val="center"/>
        <w:rPr>
          <w:rFonts w:ascii="Palatino Linotype" w:hAnsi="Palatino Linotype" w:cs="Tahoma"/>
          <w:b/>
          <w:bCs/>
          <w:sz w:val="22"/>
          <w:szCs w:val="22"/>
          <w:lang w:val="es-ES_tradnl"/>
        </w:rPr>
      </w:pPr>
      <w:r w:rsidRPr="00D60991">
        <w:rPr>
          <w:rFonts w:ascii="Palatino Linotype" w:hAnsi="Palatino Linotype" w:cs="Tahoma"/>
          <w:b/>
          <w:bCs/>
          <w:sz w:val="22"/>
          <w:szCs w:val="22"/>
          <w:lang w:val="es-ES_tradnl"/>
        </w:rPr>
        <w:t>RESUELVE</w:t>
      </w:r>
    </w:p>
    <w:p w:rsidR="00B73D0E" w:rsidRPr="00D60991" w:rsidRDefault="00B73D0E" w:rsidP="00B73D0E">
      <w:pPr>
        <w:spacing w:line="360" w:lineRule="auto"/>
        <w:jc w:val="both"/>
        <w:rPr>
          <w:rFonts w:ascii="Palatino Linotype" w:hAnsi="Palatino Linotype" w:cs="Tahoma"/>
          <w:b/>
          <w:bCs/>
          <w:sz w:val="22"/>
          <w:szCs w:val="22"/>
          <w:lang w:val="es-ES_tradnl"/>
        </w:rPr>
      </w:pPr>
    </w:p>
    <w:p w:rsidR="00845105" w:rsidRDefault="00B73D0E" w:rsidP="00CD3736">
      <w:pPr>
        <w:spacing w:line="360" w:lineRule="auto"/>
        <w:jc w:val="both"/>
        <w:rPr>
          <w:rFonts w:ascii="Palatino Linotype" w:hAnsi="Palatino Linotype" w:cs="Tahoma"/>
          <w:sz w:val="22"/>
          <w:szCs w:val="22"/>
        </w:rPr>
      </w:pPr>
      <w:r w:rsidRPr="00D60991">
        <w:rPr>
          <w:rFonts w:ascii="Palatino Linotype" w:hAnsi="Palatino Linotype" w:cs="Tahoma"/>
          <w:b/>
          <w:sz w:val="22"/>
          <w:szCs w:val="22"/>
          <w:lang w:val="es-ES_tradnl"/>
        </w:rPr>
        <w:t>PRIMERO.</w:t>
      </w:r>
      <w:r w:rsidRPr="00D60991">
        <w:rPr>
          <w:rFonts w:ascii="Palatino Linotype" w:hAnsi="Palatino Linotype" w:cs="Tahoma"/>
          <w:sz w:val="22"/>
          <w:szCs w:val="22"/>
        </w:rPr>
        <w:t xml:space="preserve"> </w:t>
      </w:r>
      <w:r w:rsidRPr="00D60991">
        <w:rPr>
          <w:rFonts w:ascii="Palatino Linotype" w:hAnsi="Palatino Linotype" w:cs="Tahoma"/>
          <w:sz w:val="22"/>
          <w:szCs w:val="22"/>
          <w:lang w:val="es-ES_tradnl"/>
        </w:rPr>
        <w:t xml:space="preserve">Se </w:t>
      </w:r>
      <w:r w:rsidR="00CD3736">
        <w:rPr>
          <w:rFonts w:ascii="Palatino Linotype" w:hAnsi="Palatino Linotype" w:cs="Tahoma"/>
          <w:b/>
          <w:sz w:val="22"/>
          <w:szCs w:val="22"/>
          <w:lang w:val="es-ES_tradnl"/>
        </w:rPr>
        <w:t>REVOCAN</w:t>
      </w:r>
      <w:r w:rsidR="00CD3736" w:rsidRPr="00D60991">
        <w:rPr>
          <w:rFonts w:ascii="Palatino Linotype" w:hAnsi="Palatino Linotype" w:cs="Tahoma"/>
          <w:sz w:val="22"/>
          <w:szCs w:val="22"/>
          <w:lang w:val="es-ES_tradnl"/>
        </w:rPr>
        <w:t xml:space="preserve"> </w:t>
      </w:r>
      <w:r w:rsidRPr="00D60991">
        <w:rPr>
          <w:rFonts w:ascii="Palatino Linotype" w:hAnsi="Palatino Linotype" w:cs="Tahoma"/>
          <w:sz w:val="22"/>
          <w:szCs w:val="22"/>
        </w:rPr>
        <w:t>la</w:t>
      </w:r>
      <w:r w:rsidR="00CD3736">
        <w:rPr>
          <w:rFonts w:ascii="Palatino Linotype" w:hAnsi="Palatino Linotype" w:cs="Tahoma"/>
          <w:sz w:val="22"/>
          <w:szCs w:val="22"/>
        </w:rPr>
        <w:t>s</w:t>
      </w:r>
      <w:r w:rsidRPr="00D60991">
        <w:rPr>
          <w:rFonts w:ascii="Palatino Linotype" w:hAnsi="Palatino Linotype" w:cs="Tahoma"/>
          <w:sz w:val="22"/>
          <w:szCs w:val="22"/>
        </w:rPr>
        <w:t xml:space="preserve"> respuesta</w:t>
      </w:r>
      <w:r w:rsidR="00CD3736">
        <w:rPr>
          <w:rFonts w:ascii="Palatino Linotype" w:hAnsi="Palatino Linotype" w:cs="Tahoma"/>
          <w:sz w:val="22"/>
          <w:szCs w:val="22"/>
        </w:rPr>
        <w:t>s</w:t>
      </w:r>
      <w:r w:rsidRPr="00D60991">
        <w:rPr>
          <w:rFonts w:ascii="Palatino Linotype" w:hAnsi="Palatino Linotype" w:cs="Tahoma"/>
          <w:sz w:val="22"/>
          <w:szCs w:val="22"/>
        </w:rPr>
        <w:t xml:space="preserve"> entregada</w:t>
      </w:r>
      <w:r w:rsidR="00CD3736">
        <w:rPr>
          <w:rFonts w:ascii="Palatino Linotype" w:hAnsi="Palatino Linotype" w:cs="Tahoma"/>
          <w:sz w:val="22"/>
          <w:szCs w:val="22"/>
        </w:rPr>
        <w:t>s</w:t>
      </w:r>
      <w:r w:rsidRPr="00D60991">
        <w:rPr>
          <w:rFonts w:ascii="Palatino Linotype" w:hAnsi="Palatino Linotype" w:cs="Tahoma"/>
          <w:sz w:val="22"/>
          <w:szCs w:val="22"/>
        </w:rPr>
        <w:t xml:space="preserve"> por el Sujeto Obligado</w:t>
      </w:r>
      <w:r w:rsidRPr="00D60991">
        <w:rPr>
          <w:rFonts w:ascii="Palatino Linotype" w:hAnsi="Palatino Linotype" w:cs="Tahoma"/>
          <w:b/>
          <w:sz w:val="22"/>
          <w:szCs w:val="22"/>
        </w:rPr>
        <w:t xml:space="preserve"> </w:t>
      </w:r>
      <w:r w:rsidRPr="00D60991">
        <w:rPr>
          <w:rFonts w:ascii="Palatino Linotype" w:hAnsi="Palatino Linotype" w:cs="Tahoma"/>
          <w:sz w:val="22"/>
          <w:szCs w:val="22"/>
        </w:rPr>
        <w:t>a la</w:t>
      </w:r>
      <w:r w:rsidR="00CD3736">
        <w:rPr>
          <w:rFonts w:ascii="Palatino Linotype" w:hAnsi="Palatino Linotype" w:cs="Tahoma"/>
          <w:sz w:val="22"/>
          <w:szCs w:val="22"/>
        </w:rPr>
        <w:t>s</w:t>
      </w:r>
      <w:r w:rsidRPr="00D60991">
        <w:rPr>
          <w:rFonts w:ascii="Palatino Linotype" w:hAnsi="Palatino Linotype" w:cs="Tahoma"/>
          <w:sz w:val="22"/>
          <w:szCs w:val="22"/>
        </w:rPr>
        <w:t xml:space="preserve"> solicitud</w:t>
      </w:r>
      <w:r w:rsidR="00CD3736">
        <w:rPr>
          <w:rFonts w:ascii="Palatino Linotype" w:hAnsi="Palatino Linotype" w:cs="Tahoma"/>
          <w:sz w:val="22"/>
          <w:szCs w:val="22"/>
        </w:rPr>
        <w:t>es</w:t>
      </w:r>
      <w:r w:rsidRPr="00D60991">
        <w:rPr>
          <w:rFonts w:ascii="Palatino Linotype" w:hAnsi="Palatino Linotype" w:cs="Tahoma"/>
          <w:sz w:val="22"/>
          <w:szCs w:val="22"/>
        </w:rPr>
        <w:t xml:space="preserve"> de información número </w:t>
      </w:r>
      <w:r w:rsidR="00D60991" w:rsidRPr="00D60991">
        <w:rPr>
          <w:rFonts w:ascii="Palatino Linotype" w:hAnsi="Palatino Linotype" w:cs="Tahoma"/>
          <w:bCs/>
          <w:sz w:val="22"/>
          <w:szCs w:val="22"/>
        </w:rPr>
        <w:t>00330/CUAUTIZC/IP/2018</w:t>
      </w:r>
      <w:r w:rsidR="00CD3736">
        <w:rPr>
          <w:rFonts w:ascii="Palatino Linotype" w:hAnsi="Palatino Linotype" w:cs="Tahoma"/>
          <w:bCs/>
          <w:sz w:val="22"/>
          <w:szCs w:val="22"/>
        </w:rPr>
        <w:t xml:space="preserve"> y </w:t>
      </w:r>
      <w:r w:rsidR="00CD3736" w:rsidRPr="00D60991">
        <w:rPr>
          <w:rFonts w:ascii="Palatino Linotype" w:hAnsi="Palatino Linotype" w:cs="Tahoma"/>
          <w:bCs/>
          <w:sz w:val="22"/>
          <w:szCs w:val="22"/>
        </w:rPr>
        <w:t>0033</w:t>
      </w:r>
      <w:r w:rsidR="00CD3736">
        <w:rPr>
          <w:rFonts w:ascii="Palatino Linotype" w:hAnsi="Palatino Linotype" w:cs="Tahoma"/>
          <w:bCs/>
          <w:sz w:val="22"/>
          <w:szCs w:val="22"/>
        </w:rPr>
        <w:t>1</w:t>
      </w:r>
      <w:r w:rsidR="00CD3736" w:rsidRPr="00D60991">
        <w:rPr>
          <w:rFonts w:ascii="Palatino Linotype" w:hAnsi="Palatino Linotype" w:cs="Tahoma"/>
          <w:bCs/>
          <w:sz w:val="22"/>
          <w:szCs w:val="22"/>
        </w:rPr>
        <w:t>/CUAUTIZC/IP/2018</w:t>
      </w:r>
      <w:r w:rsidR="00CD3736">
        <w:rPr>
          <w:rFonts w:ascii="Palatino Linotype" w:hAnsi="Palatino Linotype" w:cs="Tahoma"/>
          <w:sz w:val="22"/>
          <w:szCs w:val="22"/>
        </w:rPr>
        <w:t>,</w:t>
      </w:r>
      <w:r w:rsidRPr="00D60991">
        <w:rPr>
          <w:rFonts w:ascii="Palatino Linotype" w:hAnsi="Palatino Linotype" w:cs="Tahoma"/>
          <w:sz w:val="22"/>
          <w:szCs w:val="22"/>
        </w:rPr>
        <w:t xml:space="preserve"> por resultar </w:t>
      </w:r>
      <w:r w:rsidRPr="00D60991">
        <w:rPr>
          <w:rFonts w:ascii="Palatino Linotype" w:hAnsi="Palatino Linotype" w:cs="Tahoma"/>
          <w:b/>
          <w:sz w:val="22"/>
          <w:szCs w:val="22"/>
        </w:rPr>
        <w:t xml:space="preserve">FUNDADOS </w:t>
      </w:r>
      <w:r w:rsidRPr="00D60991">
        <w:rPr>
          <w:rFonts w:ascii="Palatino Linotype" w:hAnsi="Palatino Linotype" w:cs="Tahoma"/>
          <w:sz w:val="22"/>
          <w:szCs w:val="22"/>
        </w:rPr>
        <w:t xml:space="preserve">los motivos de inconformidad vertidos por el </w:t>
      </w:r>
      <w:r w:rsidR="00825F3A">
        <w:rPr>
          <w:rFonts w:ascii="Palatino Linotype" w:hAnsi="Palatino Linotype" w:cs="Tahoma"/>
          <w:sz w:val="22"/>
          <w:szCs w:val="22"/>
        </w:rPr>
        <w:t>R</w:t>
      </w:r>
      <w:r w:rsidR="00825F3A" w:rsidRPr="00D60991">
        <w:rPr>
          <w:rFonts w:ascii="Palatino Linotype" w:hAnsi="Palatino Linotype" w:cs="Tahoma"/>
          <w:sz w:val="22"/>
          <w:szCs w:val="22"/>
        </w:rPr>
        <w:t>ecurrente</w:t>
      </w:r>
      <w:r w:rsidRPr="00D60991">
        <w:rPr>
          <w:rFonts w:ascii="Palatino Linotype" w:hAnsi="Palatino Linotype" w:cs="Tahoma"/>
          <w:sz w:val="22"/>
          <w:szCs w:val="22"/>
        </w:rPr>
        <w:t>, en términos de</w:t>
      </w:r>
      <w:r w:rsidR="00CD3736">
        <w:rPr>
          <w:rFonts w:ascii="Palatino Linotype" w:hAnsi="Palatino Linotype" w:cs="Tahoma"/>
          <w:sz w:val="22"/>
          <w:szCs w:val="22"/>
        </w:rPr>
        <w:t xml:space="preserve"> </w:t>
      </w:r>
      <w:r w:rsidRPr="00D60991">
        <w:rPr>
          <w:rFonts w:ascii="Palatino Linotype" w:hAnsi="Palatino Linotype" w:cs="Tahoma"/>
          <w:sz w:val="22"/>
          <w:szCs w:val="22"/>
        </w:rPr>
        <w:t>l</w:t>
      </w:r>
      <w:r w:rsidR="00CD3736">
        <w:rPr>
          <w:rFonts w:ascii="Palatino Linotype" w:hAnsi="Palatino Linotype" w:cs="Tahoma"/>
          <w:sz w:val="22"/>
          <w:szCs w:val="22"/>
        </w:rPr>
        <w:t>os</w:t>
      </w:r>
      <w:r w:rsidRPr="00D60991">
        <w:rPr>
          <w:rFonts w:ascii="Palatino Linotype" w:hAnsi="Palatino Linotype" w:cs="Tahoma"/>
          <w:b/>
          <w:sz w:val="22"/>
          <w:szCs w:val="22"/>
        </w:rPr>
        <w:t xml:space="preserve"> </w:t>
      </w:r>
      <w:r w:rsidRPr="00D60991">
        <w:rPr>
          <w:rFonts w:ascii="Palatino Linotype" w:hAnsi="Palatino Linotype" w:cs="Tahoma"/>
          <w:sz w:val="22"/>
          <w:szCs w:val="22"/>
        </w:rPr>
        <w:t>considerando</w:t>
      </w:r>
      <w:r w:rsidR="00CD3736">
        <w:rPr>
          <w:rFonts w:ascii="Palatino Linotype" w:hAnsi="Palatino Linotype" w:cs="Tahoma"/>
          <w:sz w:val="22"/>
          <w:szCs w:val="22"/>
        </w:rPr>
        <w:t>s</w:t>
      </w:r>
      <w:r w:rsidRPr="00D60991">
        <w:rPr>
          <w:rFonts w:ascii="Palatino Linotype" w:hAnsi="Palatino Linotype" w:cs="Tahoma"/>
          <w:b/>
          <w:sz w:val="22"/>
          <w:szCs w:val="22"/>
        </w:rPr>
        <w:t xml:space="preserve"> </w:t>
      </w:r>
      <w:r w:rsidRPr="00D60991">
        <w:rPr>
          <w:rFonts w:ascii="Palatino Linotype" w:hAnsi="Palatino Linotype" w:cs="Tahoma"/>
          <w:sz w:val="22"/>
          <w:szCs w:val="22"/>
        </w:rPr>
        <w:t>QUINTO,</w:t>
      </w:r>
      <w:r w:rsidR="00CD3736">
        <w:rPr>
          <w:rFonts w:ascii="Palatino Linotype" w:hAnsi="Palatino Linotype" w:cs="Tahoma"/>
          <w:sz w:val="22"/>
          <w:szCs w:val="22"/>
        </w:rPr>
        <w:t xml:space="preserve"> SEXTO y SÉPTIMO</w:t>
      </w:r>
      <w:r w:rsidRPr="00D60991">
        <w:rPr>
          <w:rFonts w:ascii="Palatino Linotype" w:hAnsi="Palatino Linotype" w:cs="Tahoma"/>
          <w:sz w:val="22"/>
          <w:szCs w:val="22"/>
        </w:rPr>
        <w:t xml:space="preserve"> de la presente </w:t>
      </w:r>
      <w:r w:rsidR="00CD3736">
        <w:rPr>
          <w:rFonts w:ascii="Palatino Linotype" w:hAnsi="Palatino Linotype" w:cs="Tahoma"/>
          <w:sz w:val="22"/>
          <w:szCs w:val="22"/>
        </w:rPr>
        <w:t>R</w:t>
      </w:r>
      <w:r w:rsidR="00CD3736" w:rsidRPr="00D60991">
        <w:rPr>
          <w:rFonts w:ascii="Palatino Linotype" w:hAnsi="Palatino Linotype" w:cs="Tahoma"/>
          <w:sz w:val="22"/>
          <w:szCs w:val="22"/>
        </w:rPr>
        <w:t>esolución</w:t>
      </w:r>
      <w:r w:rsidR="00845105">
        <w:rPr>
          <w:rFonts w:ascii="Palatino Linotype" w:hAnsi="Palatino Linotype" w:cs="Tahoma"/>
          <w:sz w:val="22"/>
          <w:szCs w:val="22"/>
        </w:rPr>
        <w:t>.</w:t>
      </w:r>
    </w:p>
    <w:p w:rsidR="00845105" w:rsidRDefault="00845105" w:rsidP="00CD3736">
      <w:pPr>
        <w:spacing w:line="360" w:lineRule="auto"/>
        <w:jc w:val="both"/>
        <w:rPr>
          <w:rFonts w:ascii="Palatino Linotype" w:hAnsi="Palatino Linotype" w:cs="Tahoma"/>
          <w:sz w:val="22"/>
          <w:szCs w:val="22"/>
        </w:rPr>
      </w:pPr>
    </w:p>
    <w:p w:rsidR="00CD3736" w:rsidRPr="00D60991" w:rsidRDefault="00845105" w:rsidP="00CD3736">
      <w:pPr>
        <w:spacing w:line="360" w:lineRule="auto"/>
        <w:jc w:val="both"/>
        <w:rPr>
          <w:rFonts w:ascii="Palatino Linotype" w:hAnsi="Palatino Linotype" w:cs="Tahoma"/>
          <w:bCs/>
          <w:sz w:val="22"/>
          <w:szCs w:val="22"/>
        </w:rPr>
      </w:pPr>
      <w:r w:rsidRPr="00D7663E">
        <w:rPr>
          <w:rFonts w:ascii="Palatino Linotype" w:hAnsi="Palatino Linotype" w:cs="Tahoma"/>
          <w:b/>
          <w:caps/>
          <w:sz w:val="22"/>
          <w:szCs w:val="22"/>
        </w:rPr>
        <w:t xml:space="preserve">Segundo. </w:t>
      </w:r>
      <w:r w:rsidR="00CD3736" w:rsidRPr="00D60991">
        <w:rPr>
          <w:rFonts w:ascii="Palatino Linotype" w:hAnsi="Palatino Linotype" w:cs="Tahoma"/>
          <w:sz w:val="22"/>
          <w:szCs w:val="22"/>
        </w:rPr>
        <w:t xml:space="preserve"> </w:t>
      </w:r>
      <w:r>
        <w:rPr>
          <w:rFonts w:ascii="Palatino Linotype" w:hAnsi="Palatino Linotype" w:cs="Tahoma"/>
          <w:sz w:val="22"/>
          <w:szCs w:val="22"/>
        </w:rPr>
        <w:t xml:space="preserve">Se </w:t>
      </w:r>
      <w:r w:rsidRPr="00D7663E">
        <w:rPr>
          <w:rFonts w:ascii="Palatino Linotype" w:hAnsi="Palatino Linotype" w:cs="Tahoma"/>
          <w:b/>
          <w:caps/>
          <w:sz w:val="22"/>
          <w:szCs w:val="22"/>
        </w:rPr>
        <w:t>ordena</w:t>
      </w:r>
      <w:r>
        <w:rPr>
          <w:rFonts w:ascii="Palatino Linotype" w:hAnsi="Palatino Linotype" w:cs="Tahoma"/>
          <w:sz w:val="22"/>
          <w:szCs w:val="22"/>
        </w:rPr>
        <w:t xml:space="preserve"> </w:t>
      </w:r>
      <w:r w:rsidR="00D60991" w:rsidRPr="00D60991">
        <w:rPr>
          <w:rFonts w:ascii="Palatino Linotype" w:hAnsi="Palatino Linotype" w:cs="Tahoma"/>
          <w:sz w:val="22"/>
          <w:szCs w:val="22"/>
        </w:rPr>
        <w:t xml:space="preserve">al Sujeto Obligado </w:t>
      </w:r>
      <w:r w:rsidR="00CD3736">
        <w:rPr>
          <w:rFonts w:ascii="Palatino Linotype" w:hAnsi="Palatino Linotype" w:cs="Tahoma"/>
          <w:sz w:val="22"/>
          <w:szCs w:val="22"/>
        </w:rPr>
        <w:t xml:space="preserve">para que entregue </w:t>
      </w:r>
      <w:r w:rsidR="00CD3736" w:rsidRPr="00D60991">
        <w:rPr>
          <w:rFonts w:ascii="Palatino Linotype" w:hAnsi="Palatino Linotype" w:cs="Tahoma"/>
          <w:bCs/>
          <w:sz w:val="22"/>
          <w:szCs w:val="22"/>
        </w:rPr>
        <w:t>a través del Sistema de Acceso a la Información Mexiquense (SAIMEX) lo siguiente:</w:t>
      </w:r>
    </w:p>
    <w:p w:rsidR="00D60991" w:rsidRPr="00D60991" w:rsidRDefault="00D60991" w:rsidP="00B73D0E">
      <w:pPr>
        <w:spacing w:line="360" w:lineRule="auto"/>
        <w:jc w:val="both"/>
        <w:rPr>
          <w:rFonts w:ascii="Palatino Linotype" w:hAnsi="Palatino Linotype" w:cs="Tahoma"/>
          <w:sz w:val="22"/>
          <w:szCs w:val="22"/>
        </w:rPr>
      </w:pPr>
    </w:p>
    <w:p w:rsidR="00D60991" w:rsidRPr="00377BF5" w:rsidRDefault="00D60991" w:rsidP="00D60991">
      <w:pPr>
        <w:numPr>
          <w:ilvl w:val="0"/>
          <w:numId w:val="19"/>
        </w:numPr>
        <w:spacing w:line="360" w:lineRule="auto"/>
        <w:jc w:val="both"/>
        <w:rPr>
          <w:rFonts w:ascii="Palatino Linotype" w:eastAsia="Calibri" w:hAnsi="Palatino Linotype" w:cs="Tahoma"/>
          <w:sz w:val="22"/>
          <w:szCs w:val="22"/>
          <w:lang w:eastAsia="es-ES_tradnl"/>
        </w:rPr>
      </w:pPr>
      <w:r w:rsidRPr="00D60991">
        <w:rPr>
          <w:rFonts w:ascii="Palatino Linotype" w:eastAsia="Calibri" w:hAnsi="Palatino Linotype" w:cs="Tahoma"/>
          <w:bCs/>
          <w:iCs/>
          <w:sz w:val="22"/>
          <w:szCs w:val="22"/>
          <w:lang w:eastAsia="es-ES_tradnl"/>
        </w:rPr>
        <w:t xml:space="preserve">Versión Pública del oficio DGA/DRH/DAP/1055/2018, el cual deberá de contener la fecha de emisión y la fecha de recibido de la Tesorería Municipal. </w:t>
      </w:r>
    </w:p>
    <w:p w:rsidR="00825F3A" w:rsidRPr="00D60991" w:rsidRDefault="00825F3A" w:rsidP="00D7663E">
      <w:pPr>
        <w:spacing w:line="360" w:lineRule="auto"/>
        <w:ind w:left="720"/>
        <w:jc w:val="both"/>
        <w:rPr>
          <w:rFonts w:ascii="Palatino Linotype" w:eastAsia="Calibri" w:hAnsi="Palatino Linotype" w:cs="Tahoma"/>
          <w:sz w:val="22"/>
          <w:szCs w:val="22"/>
          <w:lang w:eastAsia="es-ES_tradnl"/>
        </w:rPr>
      </w:pPr>
    </w:p>
    <w:p w:rsidR="00D60991" w:rsidRPr="00D60991" w:rsidRDefault="00D60991" w:rsidP="00D7663E">
      <w:pPr>
        <w:spacing w:line="360" w:lineRule="auto"/>
        <w:ind w:left="720"/>
        <w:jc w:val="both"/>
        <w:rPr>
          <w:rFonts w:ascii="Palatino Linotype" w:hAnsi="Palatino Linotype" w:cs="Tahoma"/>
          <w:bCs/>
          <w:sz w:val="22"/>
          <w:szCs w:val="22"/>
        </w:rPr>
      </w:pPr>
      <w:r w:rsidRPr="00D60991">
        <w:rPr>
          <w:rFonts w:ascii="Palatino Linotype" w:eastAsia="Calibri" w:hAnsi="Palatino Linotype" w:cs="Tahoma"/>
          <w:sz w:val="22"/>
          <w:szCs w:val="22"/>
          <w:lang w:eastAsia="es-ES_tradnl"/>
        </w:rPr>
        <w:t xml:space="preserve">El </w:t>
      </w:r>
      <w:r w:rsidR="00825F3A">
        <w:rPr>
          <w:rFonts w:ascii="Palatino Linotype" w:eastAsia="Calibri" w:hAnsi="Palatino Linotype" w:cs="Tahoma"/>
          <w:sz w:val="22"/>
          <w:szCs w:val="22"/>
          <w:lang w:eastAsia="es-ES_tradnl"/>
        </w:rPr>
        <w:t>acuerdo</w:t>
      </w:r>
      <w:r w:rsidR="00825F3A" w:rsidRPr="00D60991">
        <w:rPr>
          <w:rFonts w:ascii="Palatino Linotype" w:eastAsia="Calibri" w:hAnsi="Palatino Linotype" w:cs="Tahoma"/>
          <w:sz w:val="22"/>
          <w:szCs w:val="22"/>
          <w:lang w:eastAsia="es-ES_tradnl"/>
        </w:rPr>
        <w:t xml:space="preserve"> </w:t>
      </w:r>
      <w:r w:rsidRPr="00D60991">
        <w:rPr>
          <w:rFonts w:ascii="Palatino Linotype" w:eastAsia="Calibri" w:hAnsi="Palatino Linotype" w:cs="Tahoma"/>
          <w:sz w:val="22"/>
          <w:szCs w:val="22"/>
          <w:lang w:eastAsia="es-ES_tradnl"/>
        </w:rPr>
        <w:t>de clasificación de información como confidencial</w:t>
      </w:r>
      <w:r w:rsidR="00825F3A">
        <w:rPr>
          <w:rFonts w:ascii="Palatino Linotype" w:eastAsia="Calibri" w:hAnsi="Palatino Linotype" w:cs="Tahoma"/>
          <w:sz w:val="22"/>
          <w:szCs w:val="22"/>
          <w:lang w:eastAsia="es-ES_tradnl"/>
        </w:rPr>
        <w:t xml:space="preserve">, </w:t>
      </w:r>
      <w:r w:rsidRPr="00D60991">
        <w:rPr>
          <w:rFonts w:ascii="Palatino Linotype" w:hAnsi="Palatino Linotype" w:cs="Tahoma"/>
          <w:bCs/>
          <w:sz w:val="22"/>
          <w:szCs w:val="22"/>
        </w:rPr>
        <w:t>en la que funde</w:t>
      </w:r>
      <w:r w:rsidR="00825F3A">
        <w:rPr>
          <w:rFonts w:ascii="Palatino Linotype" w:hAnsi="Palatino Linotype" w:cs="Tahoma"/>
          <w:bCs/>
          <w:sz w:val="22"/>
          <w:szCs w:val="22"/>
        </w:rPr>
        <w:t>n</w:t>
      </w:r>
      <w:r w:rsidRPr="00D60991">
        <w:rPr>
          <w:rFonts w:ascii="Palatino Linotype" w:hAnsi="Palatino Linotype" w:cs="Tahoma"/>
          <w:bCs/>
          <w:sz w:val="22"/>
          <w:szCs w:val="22"/>
        </w:rPr>
        <w:t xml:space="preserve"> y motive</w:t>
      </w:r>
      <w:r w:rsidR="00825F3A">
        <w:rPr>
          <w:rFonts w:ascii="Palatino Linotype" w:hAnsi="Palatino Linotype" w:cs="Tahoma"/>
          <w:bCs/>
          <w:sz w:val="22"/>
          <w:szCs w:val="22"/>
        </w:rPr>
        <w:t>n</w:t>
      </w:r>
      <w:r w:rsidRPr="00D60991">
        <w:rPr>
          <w:rFonts w:ascii="Palatino Linotype" w:hAnsi="Palatino Linotype" w:cs="Tahoma"/>
          <w:bCs/>
          <w:sz w:val="22"/>
          <w:szCs w:val="22"/>
        </w:rPr>
        <w:t xml:space="preserve"> las razones sobre los datos que se supriman o eliminen de</w:t>
      </w:r>
      <w:r w:rsidR="00825F3A">
        <w:rPr>
          <w:rFonts w:ascii="Palatino Linotype" w:hAnsi="Palatino Linotype" w:cs="Tahoma"/>
          <w:bCs/>
          <w:sz w:val="22"/>
          <w:szCs w:val="22"/>
        </w:rPr>
        <w:t xml:space="preserve">l </w:t>
      </w:r>
      <w:r w:rsidRPr="00D60991">
        <w:rPr>
          <w:rFonts w:ascii="Palatino Linotype" w:hAnsi="Palatino Linotype" w:cs="Tahoma"/>
          <w:bCs/>
          <w:sz w:val="22"/>
          <w:szCs w:val="22"/>
        </w:rPr>
        <w:t>soporte documental</w:t>
      </w:r>
      <w:r w:rsidR="00825F3A">
        <w:rPr>
          <w:rFonts w:ascii="Palatino Linotype" w:hAnsi="Palatino Linotype" w:cs="Tahoma"/>
          <w:bCs/>
          <w:sz w:val="22"/>
          <w:szCs w:val="22"/>
        </w:rPr>
        <w:t xml:space="preserve">, </w:t>
      </w:r>
      <w:r w:rsidR="00825F3A">
        <w:rPr>
          <w:rFonts w:ascii="Palatino Linotype" w:eastAsia="Calibri" w:hAnsi="Palatino Linotype" w:cs="Tahoma"/>
          <w:sz w:val="22"/>
          <w:szCs w:val="22"/>
          <w:lang w:eastAsia="es-ES_tradnl"/>
        </w:rPr>
        <w:t>en términos de los</w:t>
      </w:r>
      <w:r w:rsidR="00825F3A" w:rsidRPr="00D60991">
        <w:rPr>
          <w:rFonts w:ascii="Palatino Linotype" w:eastAsia="Calibri" w:hAnsi="Palatino Linotype" w:cs="Tahoma"/>
          <w:sz w:val="22"/>
          <w:szCs w:val="22"/>
          <w:lang w:eastAsia="es-ES_tradnl"/>
        </w:rPr>
        <w:t xml:space="preserve"> artículo</w:t>
      </w:r>
      <w:r w:rsidR="00825F3A">
        <w:rPr>
          <w:rFonts w:ascii="Palatino Linotype" w:eastAsia="Calibri" w:hAnsi="Palatino Linotype" w:cs="Tahoma"/>
          <w:sz w:val="22"/>
          <w:szCs w:val="22"/>
          <w:lang w:eastAsia="es-ES_tradnl"/>
        </w:rPr>
        <w:t>s 49, fracción II y</w:t>
      </w:r>
      <w:r w:rsidR="00825F3A" w:rsidRPr="00D60991">
        <w:rPr>
          <w:rFonts w:ascii="Palatino Linotype" w:eastAsia="Calibri" w:hAnsi="Palatino Linotype" w:cs="Tahoma"/>
          <w:sz w:val="22"/>
          <w:szCs w:val="22"/>
          <w:lang w:eastAsia="es-ES_tradnl"/>
        </w:rPr>
        <w:t xml:space="preserve"> 143, fracción I, de la Ley de Transparencia y Acceso a la Información Pública del Estado de México y Municipios</w:t>
      </w:r>
      <w:r w:rsidR="00825F3A" w:rsidRPr="00D60991">
        <w:rPr>
          <w:rFonts w:ascii="Palatino Linotype" w:hAnsi="Palatino Linotype" w:cs="Tahoma"/>
          <w:bCs/>
          <w:sz w:val="22"/>
          <w:szCs w:val="22"/>
        </w:rPr>
        <w:t>,</w:t>
      </w:r>
    </w:p>
    <w:p w:rsidR="00D60991" w:rsidRDefault="00D60991" w:rsidP="00B73D0E">
      <w:pPr>
        <w:spacing w:line="360" w:lineRule="auto"/>
        <w:jc w:val="both"/>
        <w:rPr>
          <w:rFonts w:ascii="Palatino Linotype" w:hAnsi="Palatino Linotype" w:cs="Tahoma"/>
          <w:sz w:val="22"/>
          <w:szCs w:val="22"/>
        </w:rPr>
      </w:pPr>
    </w:p>
    <w:p w:rsidR="00825F3A" w:rsidRPr="00B43844" w:rsidRDefault="00825F3A" w:rsidP="00825F3A">
      <w:pPr>
        <w:pStyle w:val="Prrafodelista"/>
        <w:spacing w:line="360" w:lineRule="auto"/>
        <w:ind w:left="1080"/>
        <w:jc w:val="both"/>
        <w:rPr>
          <w:rFonts w:ascii="Palatino Linotype" w:hAnsi="Palatino Linotype"/>
          <w:szCs w:val="22"/>
        </w:rPr>
      </w:pPr>
      <w:r w:rsidRPr="00B43844">
        <w:rPr>
          <w:rFonts w:ascii="Palatino Linotype" w:hAnsi="Palatino Linotype"/>
          <w:szCs w:val="22"/>
        </w:rPr>
        <w:lastRenderedPageBreak/>
        <w:t xml:space="preserve">2. El documento </w:t>
      </w:r>
      <w:r>
        <w:rPr>
          <w:rFonts w:ascii="Palatino Linotype" w:hAnsi="Palatino Linotype"/>
          <w:szCs w:val="22"/>
        </w:rPr>
        <w:t xml:space="preserve">que se entregó en la respuesta original de la solicitud </w:t>
      </w:r>
      <w:r w:rsidRPr="003373AE">
        <w:rPr>
          <w:rFonts w:ascii="Palatino Linotype" w:hAnsi="Palatino Linotype"/>
          <w:szCs w:val="22"/>
        </w:rPr>
        <w:t>00331/CUAUTIZC/IP/2018</w:t>
      </w:r>
      <w:r>
        <w:rPr>
          <w:rFonts w:ascii="Palatino Linotype" w:hAnsi="Palatino Linotype"/>
          <w:szCs w:val="22"/>
        </w:rPr>
        <w:t xml:space="preserve">, identificado como </w:t>
      </w:r>
      <w:r w:rsidRPr="003373AE">
        <w:rPr>
          <w:rFonts w:ascii="Palatino Linotype" w:hAnsi="Palatino Linotype"/>
          <w:szCs w:val="22"/>
        </w:rPr>
        <w:t>331-18.pdf</w:t>
      </w:r>
      <w:r>
        <w:rPr>
          <w:rFonts w:ascii="Palatino Linotype" w:hAnsi="Palatino Linotype"/>
          <w:szCs w:val="22"/>
        </w:rPr>
        <w:t>., en el estado en que este se encuentre en los archivos del Sujeto Obligado.</w:t>
      </w:r>
    </w:p>
    <w:p w:rsidR="00825F3A" w:rsidRPr="00B43844" w:rsidRDefault="00825F3A" w:rsidP="00825F3A">
      <w:pPr>
        <w:spacing w:line="360" w:lineRule="auto"/>
        <w:jc w:val="both"/>
        <w:rPr>
          <w:rFonts w:ascii="Palatino Linotype" w:hAnsi="Palatino Linotype" w:cs="Tahoma"/>
          <w:bCs/>
          <w:sz w:val="22"/>
          <w:szCs w:val="22"/>
        </w:rPr>
      </w:pPr>
    </w:p>
    <w:p w:rsidR="00B448DF" w:rsidRDefault="00B448DF" w:rsidP="00B448DF">
      <w:pPr>
        <w:pStyle w:val="Prrafodelista"/>
        <w:spacing w:line="360" w:lineRule="auto"/>
        <w:ind w:left="1080"/>
        <w:jc w:val="both"/>
        <w:rPr>
          <w:rFonts w:ascii="Palatino Linotype" w:hAnsi="Palatino Linotype"/>
          <w:szCs w:val="22"/>
        </w:rPr>
      </w:pPr>
      <w:r>
        <w:rPr>
          <w:rFonts w:ascii="Palatino Linotype" w:hAnsi="Palatino Linotype"/>
          <w:szCs w:val="22"/>
        </w:rPr>
        <w:t>E</w:t>
      </w:r>
      <w:r w:rsidRPr="00B43844">
        <w:rPr>
          <w:rFonts w:ascii="Palatino Linotype" w:hAnsi="Palatino Linotype"/>
          <w:szCs w:val="22"/>
        </w:rPr>
        <w:t>n caso de que el Particular se apersone en las instalaciones de</w:t>
      </w:r>
      <w:r>
        <w:rPr>
          <w:rFonts w:ascii="Palatino Linotype" w:hAnsi="Palatino Linotype"/>
          <w:szCs w:val="22"/>
        </w:rPr>
        <w:t xml:space="preserve">l Sujeto Obligado </w:t>
      </w:r>
      <w:r w:rsidRPr="00B43844">
        <w:rPr>
          <w:rFonts w:ascii="Palatino Linotype" w:hAnsi="Palatino Linotype"/>
          <w:szCs w:val="22"/>
        </w:rPr>
        <w:t>y acredite su identidad como titular de los datos personales que obran en el referido oficio</w:t>
      </w:r>
      <w:r>
        <w:rPr>
          <w:rFonts w:ascii="Palatino Linotype" w:hAnsi="Palatino Linotype"/>
          <w:szCs w:val="22"/>
        </w:rPr>
        <w:t xml:space="preserve"> y en el expediente </w:t>
      </w:r>
      <w:r w:rsidR="00845105" w:rsidRPr="00845105">
        <w:rPr>
          <w:rFonts w:ascii="Palatino Linotype" w:hAnsi="Palatino Linotype"/>
          <w:szCs w:val="22"/>
        </w:rPr>
        <w:t>CM/DI/DIC/DENUNCIA/004/2018</w:t>
      </w:r>
      <w:r w:rsidR="00845105">
        <w:rPr>
          <w:rFonts w:ascii="Palatino Linotype" w:hAnsi="Palatino Linotype"/>
          <w:szCs w:val="22"/>
        </w:rPr>
        <w:t xml:space="preserve"> </w:t>
      </w:r>
      <w:r>
        <w:rPr>
          <w:rFonts w:ascii="Palatino Linotype" w:hAnsi="Palatino Linotype"/>
          <w:szCs w:val="22"/>
        </w:rPr>
        <w:t>solicitado</w:t>
      </w:r>
      <w:r w:rsidRPr="00B43844">
        <w:rPr>
          <w:rFonts w:ascii="Palatino Linotype" w:hAnsi="Palatino Linotype"/>
          <w:szCs w:val="22"/>
        </w:rPr>
        <w:t xml:space="preserve">, deberá proporcionarse la versión íntegra del </w:t>
      </w:r>
      <w:r>
        <w:rPr>
          <w:rFonts w:ascii="Palatino Linotype" w:hAnsi="Palatino Linotype"/>
          <w:szCs w:val="22"/>
        </w:rPr>
        <w:t>oficio, así como el acceso al expediente;</w:t>
      </w:r>
      <w:r w:rsidRPr="00B43844">
        <w:rPr>
          <w:rFonts w:ascii="Palatino Linotype" w:hAnsi="Palatino Linotype"/>
          <w:szCs w:val="22"/>
        </w:rPr>
        <w:t xml:space="preserve"> </w:t>
      </w:r>
      <w:r>
        <w:rPr>
          <w:rFonts w:ascii="Palatino Linotype" w:hAnsi="Palatino Linotype"/>
          <w:szCs w:val="22"/>
        </w:rPr>
        <w:t>e</w:t>
      </w:r>
      <w:r w:rsidRPr="00B43844">
        <w:rPr>
          <w:rFonts w:ascii="Palatino Linotype" w:hAnsi="Palatino Linotype"/>
          <w:szCs w:val="22"/>
        </w:rPr>
        <w:t xml:space="preserve">llo en atención a que el Sistema de Acceso a la Información Mexiquense (SAIMEX), no es el medio idóneo para </w:t>
      </w:r>
      <w:r>
        <w:rPr>
          <w:rFonts w:ascii="Palatino Linotype" w:hAnsi="Palatino Linotype"/>
          <w:szCs w:val="22"/>
        </w:rPr>
        <w:t>entregar</w:t>
      </w:r>
      <w:r w:rsidRPr="00B43844">
        <w:rPr>
          <w:rFonts w:ascii="Palatino Linotype" w:hAnsi="Palatino Linotype"/>
          <w:szCs w:val="22"/>
        </w:rPr>
        <w:t xml:space="preserve"> datos personales</w:t>
      </w:r>
      <w:r>
        <w:rPr>
          <w:rFonts w:ascii="Palatino Linotype" w:hAnsi="Palatino Linotype"/>
          <w:szCs w:val="22"/>
        </w:rPr>
        <w:t xml:space="preserve"> confidenciales</w:t>
      </w:r>
      <w:r w:rsidRPr="00B43844">
        <w:rPr>
          <w:rFonts w:ascii="Palatino Linotype" w:hAnsi="Palatino Linotype"/>
          <w:szCs w:val="22"/>
        </w:rPr>
        <w:t>.</w:t>
      </w:r>
    </w:p>
    <w:p w:rsidR="00825F3A" w:rsidRDefault="00825F3A" w:rsidP="00825F3A">
      <w:pPr>
        <w:pStyle w:val="Prrafodelista"/>
        <w:spacing w:line="360" w:lineRule="auto"/>
        <w:ind w:left="1080"/>
        <w:jc w:val="both"/>
        <w:rPr>
          <w:rFonts w:ascii="Palatino Linotype" w:hAnsi="Palatino Linotype"/>
          <w:szCs w:val="22"/>
        </w:rPr>
      </w:pPr>
    </w:p>
    <w:p w:rsidR="00825F3A" w:rsidRPr="00D7663E" w:rsidRDefault="00825F3A">
      <w:pPr>
        <w:pStyle w:val="Prrafodelista"/>
        <w:spacing w:line="360" w:lineRule="auto"/>
        <w:ind w:left="1080"/>
        <w:jc w:val="both"/>
        <w:rPr>
          <w:rFonts w:ascii="Palatino Linotype" w:hAnsi="Palatino Linotype"/>
          <w:szCs w:val="22"/>
        </w:rPr>
      </w:pPr>
      <w:r>
        <w:rPr>
          <w:rFonts w:ascii="Palatino Linotype" w:hAnsi="Palatino Linotype"/>
          <w:szCs w:val="22"/>
        </w:rPr>
        <w:t xml:space="preserve">Se dejan a salvo los derechos del Recurrente para que en caso de así considerarlo, presente las solicitudes de acceso a datos personales a través del </w:t>
      </w:r>
      <w:r>
        <w:rPr>
          <w:rFonts w:ascii="Palatino Linotype" w:eastAsia="Calibri" w:hAnsi="Palatino Linotype" w:cs="Tahoma"/>
          <w:bCs/>
          <w:szCs w:val="22"/>
          <w:lang w:eastAsia="en-US"/>
        </w:rPr>
        <w:t>Sistema de Acceso, Rectificación, Cancelación y Oposición de Datos Personales del Estado de México y Municipios (SARCOEM).</w:t>
      </w:r>
    </w:p>
    <w:p w:rsidR="00825F3A" w:rsidRPr="00D60991" w:rsidRDefault="00825F3A" w:rsidP="00B73D0E">
      <w:pPr>
        <w:spacing w:line="360" w:lineRule="auto"/>
        <w:jc w:val="both"/>
        <w:rPr>
          <w:rFonts w:ascii="Palatino Linotype" w:hAnsi="Palatino Linotype" w:cs="Tahoma"/>
          <w:sz w:val="22"/>
          <w:szCs w:val="22"/>
        </w:rPr>
      </w:pPr>
    </w:p>
    <w:p w:rsidR="00B73D0E" w:rsidRPr="00D60991" w:rsidRDefault="005251DD" w:rsidP="00B73D0E">
      <w:pPr>
        <w:spacing w:line="360" w:lineRule="auto"/>
        <w:jc w:val="both"/>
        <w:rPr>
          <w:rFonts w:ascii="Palatino Linotype" w:hAnsi="Palatino Linotype" w:cs="Tahoma"/>
          <w:i/>
          <w:sz w:val="22"/>
          <w:szCs w:val="22"/>
        </w:rPr>
      </w:pPr>
      <w:r>
        <w:rPr>
          <w:rFonts w:ascii="Palatino Linotype" w:hAnsi="Palatino Linotype" w:cs="Tahoma"/>
          <w:b/>
          <w:sz w:val="22"/>
          <w:szCs w:val="22"/>
        </w:rPr>
        <w:t>TERCERO</w:t>
      </w:r>
      <w:r w:rsidR="00D60991" w:rsidRPr="00D60991">
        <w:rPr>
          <w:rFonts w:ascii="Palatino Linotype" w:hAnsi="Palatino Linotype" w:cs="Tahoma"/>
          <w:b/>
          <w:sz w:val="22"/>
          <w:szCs w:val="22"/>
        </w:rPr>
        <w:t>.</w:t>
      </w:r>
      <w:r w:rsidR="00B73D0E" w:rsidRPr="00D60991">
        <w:rPr>
          <w:rFonts w:ascii="Palatino Linotype" w:hAnsi="Palatino Linotype" w:cs="Tahoma"/>
          <w:b/>
          <w:sz w:val="22"/>
          <w:szCs w:val="22"/>
        </w:rPr>
        <w:t xml:space="preserve"> NOTIFÍQUESE </w:t>
      </w:r>
      <w:r w:rsidR="00B73D0E" w:rsidRPr="00D60991">
        <w:rPr>
          <w:rFonts w:ascii="Palatino Linotype" w:hAnsi="Palatino Linotype" w:cs="Tahoma"/>
          <w:sz w:val="22"/>
          <w:szCs w:val="22"/>
        </w:rPr>
        <w:t>la presente resolución al Titular de la Unidad de Transparencia del Sujeto Obligado, para que conforme al artículo 186</w:t>
      </w:r>
      <w:r w:rsidR="00E26DBA">
        <w:rPr>
          <w:rFonts w:ascii="Palatino Linotype" w:hAnsi="Palatino Linotype" w:cs="Tahoma"/>
          <w:sz w:val="22"/>
          <w:szCs w:val="22"/>
        </w:rPr>
        <w:t>,</w:t>
      </w:r>
      <w:r w:rsidR="00B73D0E" w:rsidRPr="00D60991">
        <w:rPr>
          <w:rFonts w:ascii="Palatino Linotype" w:hAnsi="Palatino Linotype" w:cs="Tahoma"/>
          <w:sz w:val="22"/>
          <w:szCs w:val="22"/>
        </w:rPr>
        <w:t xml:space="preserve"> último párrafo, 189</w:t>
      </w:r>
      <w:r w:rsidR="00E26DBA">
        <w:rPr>
          <w:rFonts w:ascii="Palatino Linotype" w:hAnsi="Palatino Linotype" w:cs="Tahoma"/>
          <w:sz w:val="22"/>
          <w:szCs w:val="22"/>
        </w:rPr>
        <w:t>,</w:t>
      </w:r>
      <w:r w:rsidR="00B73D0E" w:rsidRPr="00D60991">
        <w:rPr>
          <w:rFonts w:ascii="Palatino Linotype" w:hAnsi="Palatino Linotype" w:cs="Tahoma"/>
          <w:sz w:val="22"/>
          <w:szCs w:val="22"/>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B73D0E" w:rsidRPr="00D60991" w:rsidRDefault="00B73D0E" w:rsidP="00B73D0E">
      <w:pPr>
        <w:spacing w:line="360" w:lineRule="auto"/>
        <w:jc w:val="both"/>
        <w:rPr>
          <w:rFonts w:ascii="Palatino Linotype" w:hAnsi="Palatino Linotype" w:cs="Tahoma"/>
          <w:sz w:val="22"/>
          <w:szCs w:val="22"/>
        </w:rPr>
      </w:pPr>
    </w:p>
    <w:p w:rsidR="00B73D0E" w:rsidRPr="00D60991" w:rsidRDefault="00E26DBA" w:rsidP="00B73D0E">
      <w:pPr>
        <w:spacing w:line="360" w:lineRule="auto"/>
        <w:jc w:val="both"/>
        <w:rPr>
          <w:rFonts w:ascii="Palatino Linotype" w:hAnsi="Palatino Linotype" w:cs="Tahoma"/>
          <w:sz w:val="22"/>
          <w:szCs w:val="22"/>
        </w:rPr>
      </w:pPr>
      <w:r>
        <w:rPr>
          <w:rFonts w:ascii="Palatino Linotype" w:hAnsi="Palatino Linotype" w:cs="Tahoma"/>
          <w:b/>
          <w:sz w:val="22"/>
          <w:szCs w:val="22"/>
        </w:rPr>
        <w:t>CUARTO</w:t>
      </w:r>
      <w:r w:rsidR="00B73D0E" w:rsidRPr="00D60991">
        <w:rPr>
          <w:rFonts w:ascii="Palatino Linotype" w:hAnsi="Palatino Linotype" w:cs="Tahoma"/>
          <w:b/>
          <w:sz w:val="22"/>
          <w:szCs w:val="22"/>
        </w:rPr>
        <w:t>.</w:t>
      </w:r>
      <w:r w:rsidR="00B73D0E" w:rsidRPr="00D60991">
        <w:rPr>
          <w:rFonts w:ascii="Palatino Linotype" w:hAnsi="Palatino Linotype" w:cs="Tahoma"/>
          <w:sz w:val="22"/>
          <w:szCs w:val="22"/>
        </w:rPr>
        <w:t xml:space="preserve"> </w:t>
      </w:r>
      <w:r w:rsidR="00B73D0E" w:rsidRPr="00D60991">
        <w:rPr>
          <w:rFonts w:ascii="Palatino Linotype" w:hAnsi="Palatino Linotype" w:cs="Tahoma"/>
          <w:b/>
          <w:sz w:val="22"/>
          <w:szCs w:val="22"/>
        </w:rPr>
        <w:t xml:space="preserve">NOTIFÍQUESE </w:t>
      </w:r>
      <w:r w:rsidR="00B73D0E" w:rsidRPr="00D60991">
        <w:rPr>
          <w:rFonts w:ascii="Palatino Linotype" w:hAnsi="Palatino Linotype" w:cs="Tahoma"/>
          <w:sz w:val="22"/>
          <w:szCs w:val="22"/>
        </w:rPr>
        <w:t xml:space="preserve">al Recurrente la presente Resolución, asimismo, se hace de su conocimiento que de conformidad con lo establecido en el artículo 196 de la Ley de </w:t>
      </w:r>
      <w:r w:rsidR="00B73D0E" w:rsidRPr="00D60991">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 o el recurso de inconformidad previsto en los artículos 159 y 160 de la Ley General de Transparencia y Acceso a la Información Pública.</w:t>
      </w:r>
    </w:p>
    <w:p w:rsidR="00B73D0E" w:rsidRPr="00D60991" w:rsidRDefault="00B73D0E" w:rsidP="00B73D0E">
      <w:pPr>
        <w:spacing w:line="360" w:lineRule="auto"/>
        <w:jc w:val="both"/>
        <w:rPr>
          <w:rFonts w:ascii="Palatino Linotype" w:hAnsi="Palatino Linotype" w:cs="Tahoma"/>
          <w:sz w:val="22"/>
          <w:szCs w:val="22"/>
        </w:rPr>
      </w:pPr>
    </w:p>
    <w:p w:rsidR="00B73D0E" w:rsidRDefault="00B73D0E" w:rsidP="00B73D0E">
      <w:pPr>
        <w:spacing w:line="360" w:lineRule="auto"/>
        <w:jc w:val="both"/>
        <w:rPr>
          <w:rFonts w:ascii="Palatino Linotype" w:hAnsi="Palatino Linotype" w:cs="Tahoma"/>
          <w:sz w:val="24"/>
          <w:szCs w:val="24"/>
          <w:lang w:eastAsia="es-MX"/>
        </w:rPr>
      </w:pPr>
      <w:r w:rsidRPr="00D60991">
        <w:rPr>
          <w:rFonts w:ascii="Palatino Linotype" w:hAnsi="Palatino Linotype" w:cs="Tahoma"/>
          <w:sz w:val="24"/>
          <w:szCs w:val="24"/>
          <w:lang w:eastAsia="es-MX"/>
        </w:rPr>
        <w:t xml:space="preserve">ASÍ LO RESUELVE, POR </w:t>
      </w:r>
      <w:r w:rsidRPr="00D60991">
        <w:rPr>
          <w:rFonts w:ascii="Palatino Linotype" w:hAnsi="Palatino Linotype" w:cs="Tahoma"/>
          <w:b/>
          <w:sz w:val="24"/>
          <w:szCs w:val="24"/>
          <w:lang w:eastAsia="es-MX"/>
        </w:rPr>
        <w:t>UNANIMIDAD</w:t>
      </w:r>
      <w:r w:rsidRPr="00D60991">
        <w:rPr>
          <w:rFonts w:ascii="Palatino Linotype" w:hAnsi="Palatino Linotype" w:cs="Tahoma"/>
          <w:sz w:val="24"/>
          <w:szCs w:val="24"/>
          <w:lang w:eastAsia="es-MX"/>
        </w:rPr>
        <w:t xml:space="preserve"> DE VOTOS EL PLENO DEL INSTITUTO DE TRANSPARENCIA, ACCESO A LA INFORMACIÓN PÚBLICA Y PROTECCIÓN DE DATOS PERSONALES DEL ESTADO DE MÉXICO Y MUNICIPIOS, CONFORMADO POR LOS COMISIONADOS ZULEMA MARTÍNEZ SÁNCHEZ</w:t>
      </w:r>
      <w:r w:rsidR="00B728C4">
        <w:rPr>
          <w:rFonts w:ascii="Palatino Linotype" w:hAnsi="Palatino Linotype" w:cs="Tahoma"/>
          <w:sz w:val="24"/>
          <w:szCs w:val="24"/>
          <w:lang w:eastAsia="es-MX"/>
        </w:rPr>
        <w:t xml:space="preserve"> (EMITIENDO VOTO PARTICULAR)</w:t>
      </w:r>
      <w:r w:rsidRPr="00D60991">
        <w:rPr>
          <w:rFonts w:ascii="Palatino Linotype" w:hAnsi="Palatino Linotype" w:cs="Tahoma"/>
          <w:sz w:val="24"/>
          <w:szCs w:val="24"/>
          <w:lang w:eastAsia="es-MX"/>
        </w:rPr>
        <w:t>, EVA ABAID YAPUR</w:t>
      </w:r>
      <w:r w:rsidR="00B728C4">
        <w:rPr>
          <w:rFonts w:ascii="Palatino Linotype" w:hAnsi="Palatino Linotype" w:cs="Tahoma"/>
          <w:sz w:val="24"/>
          <w:szCs w:val="24"/>
          <w:lang w:eastAsia="es-MX"/>
        </w:rPr>
        <w:t xml:space="preserve"> (EMITIENDO VOTO PARTICULAR)</w:t>
      </w:r>
      <w:r w:rsidRPr="00D60991">
        <w:rPr>
          <w:rFonts w:ascii="Palatino Linotype" w:hAnsi="Palatino Linotype" w:cs="Tahoma"/>
          <w:sz w:val="24"/>
          <w:szCs w:val="24"/>
          <w:lang w:eastAsia="es-MX"/>
        </w:rPr>
        <w:t>, JOSÉ GUADALUPE LUNA HERNÁNDEZ, JAVIER MARTÍNEZ CRUZ Y LUIS GUSTAVO PARRA NORIEGA, EN LA CUADRAGÉSIMA SEXTA SESIÓN ORDINARIA CELEBRADA EL DOCE DE DICIEMBRE DE DOS MIL DIECIOCHO, ANTE EL SECRETARIO TÉCNICO DEL PLENO, ALEXIS TAPIA RAMÍREZ.</w:t>
      </w:r>
    </w:p>
    <w:p w:rsidR="00DA7115" w:rsidRDefault="00DA7115" w:rsidP="00B73D0E">
      <w:pPr>
        <w:spacing w:line="360" w:lineRule="auto"/>
        <w:jc w:val="both"/>
        <w:rPr>
          <w:rFonts w:ascii="Palatino Linotype" w:hAnsi="Palatino Linotype" w:cs="Tahoma"/>
          <w:sz w:val="24"/>
          <w:szCs w:val="24"/>
          <w:lang w:eastAsia="es-MX"/>
        </w:rPr>
      </w:pPr>
    </w:p>
    <w:p w:rsidR="00DA7115" w:rsidRDefault="00DA7115" w:rsidP="00B73D0E">
      <w:pPr>
        <w:spacing w:line="360" w:lineRule="auto"/>
        <w:jc w:val="both"/>
        <w:rPr>
          <w:rFonts w:ascii="Palatino Linotype" w:hAnsi="Palatino Linotype" w:cs="Tahoma"/>
          <w:sz w:val="24"/>
          <w:szCs w:val="24"/>
          <w:lang w:eastAsia="es-MX"/>
        </w:rPr>
      </w:pPr>
    </w:p>
    <w:p w:rsidR="00DA7115" w:rsidRPr="00D60991" w:rsidRDefault="00DA7115" w:rsidP="00B73D0E">
      <w:pPr>
        <w:spacing w:line="360" w:lineRule="auto"/>
        <w:jc w:val="both"/>
        <w:rPr>
          <w:rFonts w:ascii="Palatino Linotype" w:hAnsi="Palatino Linotype" w:cs="Tahoma"/>
          <w:sz w:val="24"/>
          <w:szCs w:val="24"/>
          <w:lang w:eastAsia="es-MX"/>
        </w:rPr>
      </w:pPr>
    </w:p>
    <w:tbl>
      <w:tblPr>
        <w:tblW w:w="9072" w:type="dxa"/>
        <w:tblInd w:w="137" w:type="dxa"/>
        <w:tblLook w:val="04A0" w:firstRow="1" w:lastRow="0" w:firstColumn="1" w:lastColumn="0" w:noHBand="0" w:noVBand="1"/>
      </w:tblPr>
      <w:tblGrid>
        <w:gridCol w:w="3402"/>
        <w:gridCol w:w="1564"/>
        <w:gridCol w:w="421"/>
        <w:gridCol w:w="3685"/>
      </w:tblGrid>
      <w:tr w:rsidR="00B73D0E" w:rsidRPr="00D60991" w:rsidTr="009D60CC">
        <w:tc>
          <w:tcPr>
            <w:tcW w:w="9072" w:type="dxa"/>
            <w:gridSpan w:val="4"/>
          </w:tcPr>
          <w:p w:rsidR="00B73D0E" w:rsidRPr="00D60991" w:rsidRDefault="00B73D0E" w:rsidP="009D60CC">
            <w:pPr>
              <w:spacing w:line="276" w:lineRule="auto"/>
              <w:jc w:val="center"/>
              <w:rPr>
                <w:rFonts w:ascii="Palatino Linotype" w:eastAsia="Calibri" w:hAnsi="Palatino Linotype" w:cs="Tahoma"/>
                <w:b/>
                <w:sz w:val="24"/>
                <w:szCs w:val="24"/>
                <w:lang w:eastAsia="es-MX"/>
              </w:rPr>
            </w:pPr>
          </w:p>
          <w:p w:rsidR="00B73D0E" w:rsidRPr="00D60991" w:rsidRDefault="00B73D0E" w:rsidP="009D60CC">
            <w:pPr>
              <w:tabs>
                <w:tab w:val="left" w:pos="2445"/>
                <w:tab w:val="center" w:pos="4428"/>
              </w:tabs>
              <w:spacing w:line="276" w:lineRule="auto"/>
              <w:jc w:val="center"/>
              <w:rPr>
                <w:rFonts w:ascii="Palatino Linotype" w:eastAsia="Calibri" w:hAnsi="Palatino Linotype" w:cs="Tahoma"/>
                <w:b/>
                <w:sz w:val="24"/>
                <w:szCs w:val="24"/>
                <w:lang w:eastAsia="es-MX"/>
              </w:rPr>
            </w:pPr>
            <w:r w:rsidRPr="00D60991">
              <w:rPr>
                <w:rFonts w:ascii="Palatino Linotype" w:eastAsia="Calibri" w:hAnsi="Palatino Linotype" w:cs="Tahoma"/>
                <w:b/>
                <w:sz w:val="24"/>
                <w:szCs w:val="24"/>
                <w:lang w:eastAsia="es-MX"/>
              </w:rPr>
              <w:t>Zulema Martínez Sánchez</w:t>
            </w:r>
          </w:p>
          <w:p w:rsidR="00B73D0E" w:rsidRPr="00DA7115" w:rsidRDefault="00B73D0E" w:rsidP="009D60CC">
            <w:pPr>
              <w:spacing w:line="276" w:lineRule="auto"/>
              <w:ind w:right="-108"/>
              <w:jc w:val="center"/>
              <w:rPr>
                <w:rFonts w:ascii="Palatino Linotype" w:eastAsia="Calibri" w:hAnsi="Palatino Linotype" w:cs="Tahoma"/>
                <w:sz w:val="24"/>
                <w:szCs w:val="24"/>
                <w:lang w:eastAsia="es-MX"/>
              </w:rPr>
            </w:pPr>
            <w:r w:rsidRPr="00DA7115">
              <w:rPr>
                <w:rFonts w:ascii="Palatino Linotype" w:eastAsia="Calibri" w:hAnsi="Palatino Linotype" w:cs="Tahoma"/>
                <w:sz w:val="24"/>
                <w:szCs w:val="24"/>
                <w:lang w:eastAsia="es-MX"/>
              </w:rPr>
              <w:t>Comisionada Presidenta</w:t>
            </w:r>
          </w:p>
          <w:p w:rsidR="00B73D0E" w:rsidRPr="00DA7115" w:rsidRDefault="00B73D0E" w:rsidP="009D60CC">
            <w:pPr>
              <w:spacing w:line="276" w:lineRule="auto"/>
              <w:jc w:val="center"/>
              <w:rPr>
                <w:rFonts w:ascii="Palatino Linotype" w:eastAsia="Calibri" w:hAnsi="Palatino Linotype" w:cs="Tahoma"/>
                <w:b/>
                <w:sz w:val="24"/>
                <w:szCs w:val="24"/>
                <w:lang w:eastAsia="es-MX"/>
              </w:rPr>
            </w:pPr>
            <w:r w:rsidRPr="00DA7115">
              <w:rPr>
                <w:rFonts w:ascii="Palatino Linotype" w:eastAsia="Calibri" w:hAnsi="Palatino Linotype" w:cs="Tahoma"/>
                <w:b/>
                <w:sz w:val="24"/>
                <w:szCs w:val="24"/>
                <w:lang w:eastAsia="es-MX"/>
              </w:rPr>
              <w:t>(Rúbrica)</w:t>
            </w:r>
          </w:p>
          <w:p w:rsidR="00B73D0E" w:rsidRPr="00D60991" w:rsidRDefault="00B73D0E" w:rsidP="009D60CC">
            <w:pPr>
              <w:spacing w:line="276" w:lineRule="auto"/>
              <w:ind w:right="-108"/>
              <w:rPr>
                <w:rFonts w:ascii="Palatino Linotype" w:eastAsia="Calibri" w:hAnsi="Palatino Linotype" w:cs="Tahoma"/>
                <w:b/>
                <w:sz w:val="24"/>
                <w:szCs w:val="24"/>
              </w:rPr>
            </w:pPr>
          </w:p>
        </w:tc>
      </w:tr>
      <w:tr w:rsidR="00B73D0E" w:rsidRPr="00D60991" w:rsidTr="009D60CC">
        <w:tc>
          <w:tcPr>
            <w:tcW w:w="3402" w:type="dxa"/>
          </w:tcPr>
          <w:p w:rsidR="00B73D0E" w:rsidRPr="00D60991" w:rsidRDefault="00B73D0E" w:rsidP="009D60CC">
            <w:pPr>
              <w:spacing w:line="276" w:lineRule="auto"/>
              <w:jc w:val="center"/>
              <w:rPr>
                <w:rFonts w:ascii="Palatino Linotype" w:eastAsia="Calibri" w:hAnsi="Palatino Linotype" w:cs="Tahoma"/>
                <w:b/>
                <w:sz w:val="24"/>
                <w:szCs w:val="24"/>
              </w:rPr>
            </w:pPr>
          </w:p>
          <w:p w:rsidR="00B73D0E" w:rsidRPr="00D60991" w:rsidRDefault="00B73D0E" w:rsidP="009D60CC">
            <w:pPr>
              <w:spacing w:line="276" w:lineRule="auto"/>
              <w:rPr>
                <w:rFonts w:ascii="Palatino Linotype" w:eastAsia="Calibri" w:hAnsi="Palatino Linotype" w:cs="Tahoma"/>
                <w:b/>
                <w:sz w:val="24"/>
                <w:szCs w:val="24"/>
              </w:rPr>
            </w:pPr>
          </w:p>
          <w:p w:rsidR="00B73D0E" w:rsidRPr="00D60991" w:rsidRDefault="00B73D0E" w:rsidP="009D60CC">
            <w:pPr>
              <w:spacing w:line="276" w:lineRule="auto"/>
              <w:jc w:val="center"/>
              <w:rPr>
                <w:rFonts w:ascii="Palatino Linotype" w:eastAsia="Calibri" w:hAnsi="Palatino Linotype" w:cs="Tahoma"/>
                <w:b/>
                <w:sz w:val="24"/>
                <w:szCs w:val="24"/>
              </w:rPr>
            </w:pPr>
          </w:p>
          <w:p w:rsidR="00B73D0E" w:rsidRPr="00D60991" w:rsidRDefault="00B73D0E" w:rsidP="009D60CC">
            <w:pPr>
              <w:spacing w:line="276" w:lineRule="auto"/>
              <w:ind w:right="-108"/>
              <w:rPr>
                <w:rFonts w:ascii="Palatino Linotype" w:eastAsia="Calibri" w:hAnsi="Palatino Linotype" w:cs="Tahoma"/>
                <w:b/>
                <w:sz w:val="24"/>
                <w:szCs w:val="24"/>
              </w:rPr>
            </w:pPr>
          </w:p>
          <w:p w:rsidR="00DA7115" w:rsidRDefault="00DA7115" w:rsidP="009D60CC">
            <w:pPr>
              <w:spacing w:line="276" w:lineRule="auto"/>
              <w:ind w:right="-108"/>
              <w:jc w:val="center"/>
              <w:rPr>
                <w:rFonts w:ascii="Palatino Linotype" w:eastAsia="Calibri" w:hAnsi="Palatino Linotype" w:cs="Tahoma"/>
                <w:b/>
                <w:sz w:val="24"/>
                <w:szCs w:val="24"/>
              </w:rPr>
            </w:pPr>
          </w:p>
          <w:p w:rsidR="00DA7115" w:rsidRDefault="00DA7115" w:rsidP="009D60CC">
            <w:pPr>
              <w:spacing w:line="276" w:lineRule="auto"/>
              <w:ind w:right="-108"/>
              <w:jc w:val="center"/>
              <w:rPr>
                <w:rFonts w:ascii="Palatino Linotype" w:eastAsia="Calibri" w:hAnsi="Palatino Linotype" w:cs="Tahoma"/>
                <w:b/>
                <w:sz w:val="24"/>
                <w:szCs w:val="24"/>
              </w:rPr>
            </w:pPr>
          </w:p>
          <w:p w:rsidR="00DA7115" w:rsidRDefault="00DA7115" w:rsidP="009D60CC">
            <w:pPr>
              <w:spacing w:line="276" w:lineRule="auto"/>
              <w:ind w:right="-108"/>
              <w:jc w:val="center"/>
              <w:rPr>
                <w:rFonts w:ascii="Palatino Linotype" w:eastAsia="Calibri" w:hAnsi="Palatino Linotype" w:cs="Tahoma"/>
                <w:b/>
                <w:sz w:val="24"/>
                <w:szCs w:val="24"/>
              </w:rPr>
            </w:pPr>
          </w:p>
          <w:p w:rsidR="00DA7115" w:rsidRDefault="00DA7115" w:rsidP="009D60CC">
            <w:pPr>
              <w:spacing w:line="276" w:lineRule="auto"/>
              <w:ind w:right="-108"/>
              <w:jc w:val="center"/>
              <w:rPr>
                <w:rFonts w:ascii="Palatino Linotype" w:eastAsia="Calibri" w:hAnsi="Palatino Linotype" w:cs="Tahoma"/>
                <w:b/>
                <w:sz w:val="24"/>
                <w:szCs w:val="24"/>
              </w:rPr>
            </w:pPr>
          </w:p>
          <w:p w:rsidR="00DA7115" w:rsidRDefault="00DA7115" w:rsidP="009D60CC">
            <w:pPr>
              <w:spacing w:line="276" w:lineRule="auto"/>
              <w:ind w:right="-108"/>
              <w:jc w:val="center"/>
              <w:rPr>
                <w:rFonts w:ascii="Palatino Linotype" w:eastAsia="Calibri" w:hAnsi="Palatino Linotype" w:cs="Tahoma"/>
                <w:b/>
                <w:sz w:val="24"/>
                <w:szCs w:val="24"/>
              </w:rPr>
            </w:pPr>
          </w:p>
          <w:p w:rsidR="00B73D0E" w:rsidRPr="00DA7115" w:rsidRDefault="00B73D0E" w:rsidP="009D60CC">
            <w:pPr>
              <w:spacing w:line="276" w:lineRule="auto"/>
              <w:ind w:right="-108"/>
              <w:jc w:val="center"/>
              <w:rPr>
                <w:rFonts w:ascii="Palatino Linotype" w:eastAsia="Calibri" w:hAnsi="Palatino Linotype" w:cs="Tahoma"/>
                <w:sz w:val="24"/>
                <w:szCs w:val="24"/>
              </w:rPr>
            </w:pPr>
            <w:r w:rsidRPr="00D60991">
              <w:rPr>
                <w:rFonts w:ascii="Palatino Linotype" w:eastAsia="Calibri" w:hAnsi="Palatino Linotype" w:cs="Tahoma"/>
                <w:b/>
                <w:sz w:val="24"/>
                <w:szCs w:val="24"/>
              </w:rPr>
              <w:t xml:space="preserve">Eva Abaid Yapur </w:t>
            </w:r>
            <w:r w:rsidRPr="00DA7115">
              <w:rPr>
                <w:rFonts w:ascii="Palatino Linotype" w:eastAsia="Calibri" w:hAnsi="Palatino Linotype" w:cs="Tahoma"/>
                <w:sz w:val="24"/>
                <w:szCs w:val="24"/>
              </w:rPr>
              <w:t>Comisionada</w:t>
            </w:r>
          </w:p>
          <w:p w:rsidR="00B73D0E" w:rsidRPr="00DA7115" w:rsidRDefault="00B73D0E" w:rsidP="009D60CC">
            <w:pPr>
              <w:spacing w:line="276" w:lineRule="auto"/>
              <w:jc w:val="center"/>
              <w:rPr>
                <w:rFonts w:ascii="Palatino Linotype" w:eastAsia="Calibri" w:hAnsi="Palatino Linotype" w:cs="Tahoma"/>
                <w:b/>
                <w:sz w:val="24"/>
                <w:szCs w:val="24"/>
                <w:lang w:eastAsia="es-MX"/>
              </w:rPr>
            </w:pPr>
            <w:r w:rsidRPr="00DA7115">
              <w:rPr>
                <w:rFonts w:ascii="Palatino Linotype" w:eastAsia="Calibri" w:hAnsi="Palatino Linotype" w:cs="Tahoma"/>
                <w:b/>
                <w:sz w:val="24"/>
                <w:szCs w:val="24"/>
                <w:lang w:eastAsia="es-MX"/>
              </w:rPr>
              <w:t>(Rúbrica)</w:t>
            </w:r>
          </w:p>
          <w:p w:rsidR="00B73D0E" w:rsidRPr="00D60991" w:rsidRDefault="00B73D0E" w:rsidP="009D60CC">
            <w:pPr>
              <w:spacing w:line="276" w:lineRule="auto"/>
              <w:ind w:right="-108"/>
              <w:jc w:val="center"/>
              <w:rPr>
                <w:rFonts w:ascii="Palatino Linotype" w:eastAsia="Batang" w:hAnsi="Palatino Linotype" w:cs="Tahoma"/>
                <w:b/>
                <w:sz w:val="24"/>
                <w:szCs w:val="24"/>
              </w:rPr>
            </w:pPr>
          </w:p>
        </w:tc>
        <w:tc>
          <w:tcPr>
            <w:tcW w:w="1564" w:type="dxa"/>
          </w:tcPr>
          <w:p w:rsidR="00B73D0E" w:rsidRPr="00D60991" w:rsidRDefault="00B73D0E" w:rsidP="009D60CC">
            <w:pPr>
              <w:spacing w:line="276" w:lineRule="auto"/>
              <w:jc w:val="center"/>
              <w:rPr>
                <w:rFonts w:ascii="Palatino Linotype" w:eastAsia="Calibri" w:hAnsi="Palatino Linotype" w:cs="Tahoma"/>
                <w:sz w:val="24"/>
                <w:szCs w:val="24"/>
                <w:lang w:eastAsia="es-MX"/>
              </w:rPr>
            </w:pPr>
            <w:r w:rsidRPr="00D60991">
              <w:rPr>
                <w:rFonts w:ascii="Palatino Linotype" w:eastAsia="Calibri" w:hAnsi="Palatino Linotype" w:cs="Tahoma"/>
                <w:sz w:val="24"/>
                <w:szCs w:val="24"/>
                <w:lang w:eastAsia="es-MX"/>
              </w:rPr>
              <w:lastRenderedPageBreak/>
              <w:t xml:space="preserve">              </w:t>
            </w:r>
          </w:p>
          <w:p w:rsidR="00B73D0E" w:rsidRPr="00D60991" w:rsidRDefault="00B73D0E" w:rsidP="009D60CC">
            <w:pPr>
              <w:spacing w:line="276" w:lineRule="auto"/>
              <w:jc w:val="center"/>
              <w:rPr>
                <w:rFonts w:ascii="Palatino Linotype" w:eastAsia="Calibri" w:hAnsi="Palatino Linotype" w:cs="Tahoma"/>
                <w:b/>
                <w:sz w:val="24"/>
                <w:szCs w:val="24"/>
              </w:rPr>
            </w:pPr>
          </w:p>
          <w:p w:rsidR="00B73D0E" w:rsidRDefault="00B73D0E" w:rsidP="009D60CC">
            <w:pPr>
              <w:spacing w:line="276" w:lineRule="auto"/>
              <w:jc w:val="center"/>
              <w:rPr>
                <w:rFonts w:ascii="Palatino Linotype" w:eastAsia="Calibri" w:hAnsi="Palatino Linotype" w:cs="Tahoma"/>
                <w:b/>
                <w:sz w:val="24"/>
                <w:szCs w:val="24"/>
              </w:rPr>
            </w:pPr>
          </w:p>
          <w:p w:rsidR="00DA7115" w:rsidRDefault="00DA7115" w:rsidP="009D60CC">
            <w:pPr>
              <w:spacing w:line="276" w:lineRule="auto"/>
              <w:jc w:val="center"/>
              <w:rPr>
                <w:rFonts w:ascii="Palatino Linotype" w:eastAsia="Calibri" w:hAnsi="Palatino Linotype" w:cs="Tahoma"/>
                <w:b/>
                <w:sz w:val="24"/>
                <w:szCs w:val="24"/>
              </w:rPr>
            </w:pPr>
          </w:p>
          <w:p w:rsidR="00DA7115" w:rsidRPr="00D60991" w:rsidRDefault="00DA7115" w:rsidP="009D60CC">
            <w:pPr>
              <w:spacing w:line="276" w:lineRule="auto"/>
              <w:jc w:val="center"/>
              <w:rPr>
                <w:rFonts w:ascii="Palatino Linotype" w:eastAsia="Calibri" w:hAnsi="Palatino Linotype" w:cs="Tahoma"/>
                <w:b/>
                <w:sz w:val="24"/>
                <w:szCs w:val="24"/>
              </w:rPr>
            </w:pPr>
          </w:p>
          <w:p w:rsidR="00B73D0E" w:rsidRPr="00D60991" w:rsidRDefault="00B73D0E" w:rsidP="009D60CC">
            <w:pPr>
              <w:spacing w:line="276" w:lineRule="auto"/>
              <w:jc w:val="center"/>
              <w:rPr>
                <w:rFonts w:ascii="Palatino Linotype" w:eastAsia="Calibri" w:hAnsi="Palatino Linotype" w:cs="Tahoma"/>
                <w:b/>
                <w:sz w:val="24"/>
                <w:szCs w:val="24"/>
              </w:rPr>
            </w:pPr>
          </w:p>
          <w:p w:rsidR="00B73D0E" w:rsidRDefault="00B73D0E" w:rsidP="009D60CC">
            <w:pPr>
              <w:spacing w:line="276" w:lineRule="auto"/>
              <w:jc w:val="center"/>
              <w:rPr>
                <w:rFonts w:ascii="Palatino Linotype" w:eastAsia="Calibri" w:hAnsi="Palatino Linotype" w:cs="Tahoma"/>
                <w:b/>
                <w:sz w:val="24"/>
                <w:szCs w:val="24"/>
              </w:rPr>
            </w:pPr>
          </w:p>
          <w:p w:rsidR="00DA7115" w:rsidRPr="00D60991" w:rsidRDefault="00DA7115" w:rsidP="009D60CC">
            <w:pPr>
              <w:spacing w:line="276" w:lineRule="auto"/>
              <w:jc w:val="center"/>
              <w:rPr>
                <w:rFonts w:ascii="Palatino Linotype" w:eastAsia="Calibri" w:hAnsi="Palatino Linotype" w:cs="Tahoma"/>
                <w:b/>
                <w:sz w:val="24"/>
                <w:szCs w:val="24"/>
              </w:rPr>
            </w:pPr>
          </w:p>
          <w:p w:rsidR="00B73D0E" w:rsidRPr="00D60991" w:rsidRDefault="00B73D0E" w:rsidP="009D60CC">
            <w:pPr>
              <w:spacing w:line="276" w:lineRule="auto"/>
              <w:jc w:val="center"/>
              <w:rPr>
                <w:rFonts w:ascii="Palatino Linotype" w:eastAsia="Calibri" w:hAnsi="Palatino Linotype" w:cs="Tahoma"/>
                <w:b/>
                <w:sz w:val="24"/>
                <w:szCs w:val="24"/>
              </w:rPr>
            </w:pPr>
          </w:p>
          <w:p w:rsidR="00B73D0E" w:rsidRPr="00D60991" w:rsidRDefault="00B73D0E" w:rsidP="009D60CC">
            <w:pPr>
              <w:spacing w:line="276" w:lineRule="auto"/>
              <w:jc w:val="center"/>
              <w:rPr>
                <w:rFonts w:ascii="Palatino Linotype" w:eastAsia="Calibri" w:hAnsi="Palatino Linotype" w:cs="Tahoma"/>
                <w:b/>
                <w:sz w:val="24"/>
                <w:szCs w:val="24"/>
              </w:rPr>
            </w:pPr>
          </w:p>
          <w:p w:rsidR="00B73D0E" w:rsidRPr="00D60991" w:rsidRDefault="00B73D0E" w:rsidP="009D60CC">
            <w:pPr>
              <w:spacing w:line="276" w:lineRule="auto"/>
              <w:jc w:val="center"/>
              <w:rPr>
                <w:rFonts w:ascii="Palatino Linotype" w:eastAsia="Calibri" w:hAnsi="Palatino Linotype" w:cs="Tahoma"/>
                <w:b/>
                <w:sz w:val="24"/>
                <w:szCs w:val="24"/>
              </w:rPr>
            </w:pPr>
          </w:p>
          <w:p w:rsidR="00B73D0E" w:rsidRPr="00D60991" w:rsidRDefault="00B73D0E" w:rsidP="009D60CC">
            <w:pPr>
              <w:spacing w:line="276" w:lineRule="auto"/>
              <w:jc w:val="center"/>
              <w:rPr>
                <w:rFonts w:ascii="Palatino Linotype" w:eastAsia="Calibri" w:hAnsi="Palatino Linotype" w:cs="Tahoma"/>
                <w:b/>
                <w:sz w:val="24"/>
                <w:szCs w:val="24"/>
              </w:rPr>
            </w:pPr>
          </w:p>
          <w:p w:rsidR="00B73D0E" w:rsidRPr="00D60991" w:rsidRDefault="00B73D0E" w:rsidP="009D60CC">
            <w:pPr>
              <w:spacing w:line="276" w:lineRule="auto"/>
              <w:jc w:val="center"/>
              <w:rPr>
                <w:rFonts w:ascii="Palatino Linotype" w:eastAsia="Batang" w:hAnsi="Palatino Linotype" w:cs="Tahoma"/>
                <w:b/>
                <w:sz w:val="24"/>
                <w:szCs w:val="24"/>
              </w:rPr>
            </w:pPr>
          </w:p>
        </w:tc>
        <w:tc>
          <w:tcPr>
            <w:tcW w:w="4106" w:type="dxa"/>
            <w:gridSpan w:val="2"/>
          </w:tcPr>
          <w:p w:rsidR="00B73D0E" w:rsidRPr="00D60991" w:rsidRDefault="00B73D0E" w:rsidP="009D60CC">
            <w:pPr>
              <w:spacing w:line="276" w:lineRule="auto"/>
              <w:jc w:val="center"/>
              <w:rPr>
                <w:rFonts w:ascii="Palatino Linotype" w:eastAsia="Calibri" w:hAnsi="Palatino Linotype" w:cs="Tahoma"/>
                <w:sz w:val="24"/>
                <w:szCs w:val="24"/>
                <w:lang w:eastAsia="es-MX"/>
              </w:rPr>
            </w:pPr>
          </w:p>
          <w:p w:rsidR="00B73D0E" w:rsidRPr="00D60991" w:rsidRDefault="00B73D0E" w:rsidP="009D60CC">
            <w:pPr>
              <w:spacing w:line="276" w:lineRule="auto"/>
              <w:ind w:right="-108"/>
              <w:rPr>
                <w:rFonts w:ascii="Palatino Linotype" w:eastAsia="Calibri" w:hAnsi="Palatino Linotype" w:cs="Tahoma"/>
                <w:b/>
                <w:sz w:val="24"/>
                <w:szCs w:val="24"/>
                <w:lang w:eastAsia="es-MX"/>
              </w:rPr>
            </w:pPr>
          </w:p>
          <w:p w:rsidR="00B73D0E" w:rsidRPr="00D60991" w:rsidRDefault="00B73D0E" w:rsidP="009D60CC">
            <w:pPr>
              <w:spacing w:line="276" w:lineRule="auto"/>
              <w:ind w:right="-108"/>
              <w:rPr>
                <w:rFonts w:ascii="Palatino Linotype" w:eastAsia="Calibri" w:hAnsi="Palatino Linotype" w:cs="Tahoma"/>
                <w:b/>
                <w:sz w:val="24"/>
                <w:szCs w:val="24"/>
                <w:lang w:eastAsia="es-MX"/>
              </w:rPr>
            </w:pPr>
          </w:p>
          <w:p w:rsidR="00B73D0E" w:rsidRPr="00D60991" w:rsidRDefault="00B73D0E" w:rsidP="009D60CC">
            <w:pPr>
              <w:spacing w:line="276" w:lineRule="auto"/>
              <w:ind w:right="-108"/>
              <w:rPr>
                <w:rFonts w:ascii="Palatino Linotype" w:eastAsia="Calibri" w:hAnsi="Palatino Linotype" w:cs="Tahoma"/>
                <w:b/>
                <w:sz w:val="24"/>
                <w:szCs w:val="24"/>
                <w:lang w:eastAsia="es-MX"/>
              </w:rPr>
            </w:pPr>
          </w:p>
          <w:p w:rsidR="00DA7115" w:rsidRDefault="00DA7115" w:rsidP="009D60CC">
            <w:pPr>
              <w:spacing w:line="276" w:lineRule="auto"/>
              <w:ind w:right="-108"/>
              <w:rPr>
                <w:rFonts w:ascii="Palatino Linotype" w:eastAsia="Calibri" w:hAnsi="Palatino Linotype" w:cs="Tahoma"/>
                <w:b/>
                <w:sz w:val="24"/>
                <w:szCs w:val="24"/>
                <w:lang w:eastAsia="es-MX"/>
              </w:rPr>
            </w:pPr>
          </w:p>
          <w:p w:rsidR="00DA7115" w:rsidRDefault="00DA7115" w:rsidP="009D60CC">
            <w:pPr>
              <w:spacing w:line="276" w:lineRule="auto"/>
              <w:ind w:right="-108"/>
              <w:rPr>
                <w:rFonts w:ascii="Palatino Linotype" w:eastAsia="Calibri" w:hAnsi="Palatino Linotype" w:cs="Tahoma"/>
                <w:b/>
                <w:sz w:val="24"/>
                <w:szCs w:val="24"/>
                <w:lang w:eastAsia="es-MX"/>
              </w:rPr>
            </w:pPr>
          </w:p>
          <w:p w:rsidR="00DA7115" w:rsidRDefault="00DA7115" w:rsidP="009D60CC">
            <w:pPr>
              <w:spacing w:line="276" w:lineRule="auto"/>
              <w:ind w:right="-108"/>
              <w:rPr>
                <w:rFonts w:ascii="Palatino Linotype" w:eastAsia="Calibri" w:hAnsi="Palatino Linotype" w:cs="Tahoma"/>
                <w:b/>
                <w:sz w:val="24"/>
                <w:szCs w:val="24"/>
                <w:lang w:eastAsia="es-MX"/>
              </w:rPr>
            </w:pPr>
          </w:p>
          <w:p w:rsidR="00DA7115" w:rsidRDefault="00DA7115" w:rsidP="009D60CC">
            <w:pPr>
              <w:spacing w:line="276" w:lineRule="auto"/>
              <w:ind w:right="-108"/>
              <w:rPr>
                <w:rFonts w:ascii="Palatino Linotype" w:eastAsia="Calibri" w:hAnsi="Palatino Linotype" w:cs="Tahoma"/>
                <w:b/>
                <w:sz w:val="24"/>
                <w:szCs w:val="24"/>
                <w:lang w:eastAsia="es-MX"/>
              </w:rPr>
            </w:pPr>
          </w:p>
          <w:p w:rsidR="00DA7115" w:rsidRDefault="00DA7115" w:rsidP="009D60CC">
            <w:pPr>
              <w:spacing w:line="276" w:lineRule="auto"/>
              <w:ind w:right="-108"/>
              <w:rPr>
                <w:rFonts w:ascii="Palatino Linotype" w:eastAsia="Calibri" w:hAnsi="Palatino Linotype" w:cs="Tahoma"/>
                <w:b/>
                <w:sz w:val="24"/>
                <w:szCs w:val="24"/>
                <w:lang w:eastAsia="es-MX"/>
              </w:rPr>
            </w:pPr>
          </w:p>
          <w:p w:rsidR="00B73D0E" w:rsidRPr="00D60991" w:rsidRDefault="00B73D0E" w:rsidP="009D60CC">
            <w:pPr>
              <w:spacing w:line="276" w:lineRule="auto"/>
              <w:ind w:right="-108"/>
              <w:rPr>
                <w:rFonts w:ascii="Palatino Linotype" w:eastAsia="Calibri" w:hAnsi="Palatino Linotype" w:cs="Tahoma"/>
                <w:b/>
                <w:sz w:val="24"/>
                <w:szCs w:val="24"/>
                <w:lang w:eastAsia="es-MX"/>
              </w:rPr>
            </w:pPr>
            <w:r w:rsidRPr="00D60991">
              <w:rPr>
                <w:rFonts w:ascii="Palatino Linotype" w:eastAsia="Calibri" w:hAnsi="Palatino Linotype" w:cs="Tahoma"/>
                <w:b/>
                <w:sz w:val="24"/>
                <w:szCs w:val="24"/>
                <w:lang w:eastAsia="es-MX"/>
              </w:rPr>
              <w:t>José Guadalupe Luna Hernández</w:t>
            </w:r>
          </w:p>
          <w:p w:rsidR="00B73D0E" w:rsidRPr="00DA7115" w:rsidRDefault="00B73D0E" w:rsidP="009D60CC">
            <w:pPr>
              <w:spacing w:line="276" w:lineRule="auto"/>
              <w:ind w:right="-108"/>
              <w:jc w:val="center"/>
              <w:rPr>
                <w:rFonts w:ascii="Palatino Linotype" w:eastAsia="Calibri" w:hAnsi="Palatino Linotype" w:cs="Tahoma"/>
                <w:sz w:val="24"/>
                <w:szCs w:val="24"/>
                <w:lang w:eastAsia="es-MX"/>
              </w:rPr>
            </w:pPr>
            <w:r w:rsidRPr="00DA7115">
              <w:rPr>
                <w:rFonts w:ascii="Palatino Linotype" w:eastAsia="Calibri" w:hAnsi="Palatino Linotype" w:cs="Tahoma"/>
                <w:sz w:val="24"/>
                <w:szCs w:val="24"/>
                <w:lang w:eastAsia="es-MX"/>
              </w:rPr>
              <w:t>Comisionado</w:t>
            </w:r>
          </w:p>
          <w:p w:rsidR="00B73D0E" w:rsidRPr="00DA7115" w:rsidRDefault="00B73D0E" w:rsidP="009D60CC">
            <w:pPr>
              <w:spacing w:line="276" w:lineRule="auto"/>
              <w:jc w:val="center"/>
              <w:rPr>
                <w:rFonts w:ascii="Palatino Linotype" w:eastAsia="Calibri" w:hAnsi="Palatino Linotype" w:cs="Tahoma"/>
                <w:b/>
                <w:sz w:val="24"/>
                <w:szCs w:val="24"/>
                <w:lang w:eastAsia="es-MX"/>
              </w:rPr>
            </w:pPr>
            <w:r w:rsidRPr="00DA7115">
              <w:rPr>
                <w:rFonts w:ascii="Palatino Linotype" w:eastAsia="Calibri" w:hAnsi="Palatino Linotype" w:cs="Tahoma"/>
                <w:b/>
                <w:sz w:val="24"/>
                <w:szCs w:val="24"/>
                <w:lang w:eastAsia="es-MX"/>
              </w:rPr>
              <w:t>(Rúbrica)</w:t>
            </w:r>
          </w:p>
          <w:p w:rsidR="00B73D0E" w:rsidRPr="00D60991" w:rsidRDefault="00B73D0E" w:rsidP="009D60CC">
            <w:pPr>
              <w:spacing w:line="276" w:lineRule="auto"/>
              <w:ind w:right="-108"/>
              <w:jc w:val="center"/>
              <w:rPr>
                <w:rFonts w:ascii="Palatino Linotype" w:eastAsia="Batang" w:hAnsi="Palatino Linotype" w:cs="Tahoma"/>
                <w:b/>
                <w:sz w:val="24"/>
                <w:szCs w:val="24"/>
              </w:rPr>
            </w:pPr>
          </w:p>
        </w:tc>
      </w:tr>
      <w:tr w:rsidR="00B73D0E" w:rsidRPr="00D60991" w:rsidTr="009D60CC">
        <w:tc>
          <w:tcPr>
            <w:tcW w:w="3402" w:type="dxa"/>
          </w:tcPr>
          <w:p w:rsidR="00B73D0E" w:rsidRDefault="00B73D0E" w:rsidP="009D60CC">
            <w:pPr>
              <w:spacing w:line="276" w:lineRule="auto"/>
              <w:jc w:val="center"/>
              <w:rPr>
                <w:rFonts w:ascii="Palatino Linotype" w:eastAsia="Calibri" w:hAnsi="Palatino Linotype" w:cs="Tahoma"/>
                <w:b/>
                <w:sz w:val="24"/>
                <w:szCs w:val="24"/>
              </w:rPr>
            </w:pPr>
            <w:r w:rsidRPr="00D60991">
              <w:rPr>
                <w:rFonts w:ascii="Palatino Linotype" w:eastAsia="Calibri" w:hAnsi="Palatino Linotype" w:cs="Tahoma"/>
                <w:b/>
                <w:sz w:val="24"/>
                <w:szCs w:val="24"/>
              </w:rPr>
              <w:lastRenderedPageBreak/>
              <w:t xml:space="preserve"> </w:t>
            </w:r>
          </w:p>
          <w:p w:rsidR="00DA7115" w:rsidRDefault="00DA7115" w:rsidP="009D60CC">
            <w:pPr>
              <w:spacing w:line="276" w:lineRule="auto"/>
              <w:jc w:val="center"/>
              <w:rPr>
                <w:rFonts w:ascii="Palatino Linotype" w:eastAsia="Calibri" w:hAnsi="Palatino Linotype" w:cs="Tahoma"/>
                <w:b/>
                <w:sz w:val="24"/>
                <w:szCs w:val="24"/>
              </w:rPr>
            </w:pPr>
          </w:p>
          <w:p w:rsidR="00DA7115" w:rsidRPr="00D60991" w:rsidRDefault="00DA7115" w:rsidP="009D60CC">
            <w:pPr>
              <w:spacing w:line="276" w:lineRule="auto"/>
              <w:jc w:val="center"/>
              <w:rPr>
                <w:rFonts w:ascii="Palatino Linotype" w:eastAsia="Calibri" w:hAnsi="Palatino Linotype" w:cs="Tahoma"/>
                <w:b/>
                <w:sz w:val="24"/>
                <w:szCs w:val="24"/>
              </w:rPr>
            </w:pPr>
          </w:p>
          <w:p w:rsidR="00B73D0E" w:rsidRPr="00D60991" w:rsidRDefault="00B73D0E" w:rsidP="009D60CC">
            <w:pPr>
              <w:spacing w:line="276" w:lineRule="auto"/>
              <w:jc w:val="center"/>
              <w:rPr>
                <w:rFonts w:ascii="Palatino Linotype" w:eastAsia="Calibri" w:hAnsi="Palatino Linotype" w:cs="Tahoma"/>
                <w:b/>
                <w:sz w:val="24"/>
                <w:szCs w:val="24"/>
              </w:rPr>
            </w:pPr>
          </w:p>
          <w:p w:rsidR="00B73D0E" w:rsidRPr="00DA7115" w:rsidRDefault="00B73D0E" w:rsidP="009D60CC">
            <w:pPr>
              <w:spacing w:line="276" w:lineRule="auto"/>
              <w:jc w:val="center"/>
              <w:rPr>
                <w:rFonts w:ascii="Palatino Linotype" w:eastAsia="Calibri" w:hAnsi="Palatino Linotype" w:cs="Tahoma"/>
                <w:sz w:val="24"/>
                <w:szCs w:val="24"/>
              </w:rPr>
            </w:pPr>
            <w:r w:rsidRPr="00D60991">
              <w:rPr>
                <w:rFonts w:ascii="Palatino Linotype" w:eastAsia="Calibri" w:hAnsi="Palatino Linotype" w:cs="Tahoma"/>
                <w:b/>
                <w:sz w:val="24"/>
                <w:szCs w:val="24"/>
                <w:lang w:val="es-ES_tradnl"/>
              </w:rPr>
              <w:t xml:space="preserve">Javier Martínez Cruz </w:t>
            </w:r>
            <w:r w:rsidRPr="00DA7115">
              <w:rPr>
                <w:rFonts w:ascii="Palatino Linotype" w:eastAsia="Calibri" w:hAnsi="Palatino Linotype" w:cs="Tahoma"/>
                <w:sz w:val="24"/>
                <w:szCs w:val="24"/>
              </w:rPr>
              <w:t>Comisionado</w:t>
            </w:r>
          </w:p>
          <w:p w:rsidR="00B73D0E" w:rsidRPr="00DA7115" w:rsidRDefault="00B73D0E" w:rsidP="009D60CC">
            <w:pPr>
              <w:spacing w:line="276" w:lineRule="auto"/>
              <w:jc w:val="center"/>
              <w:rPr>
                <w:rFonts w:ascii="Palatino Linotype" w:eastAsia="Calibri" w:hAnsi="Palatino Linotype" w:cs="Tahoma"/>
                <w:b/>
                <w:sz w:val="24"/>
                <w:szCs w:val="24"/>
                <w:lang w:eastAsia="es-MX"/>
              </w:rPr>
            </w:pPr>
            <w:r w:rsidRPr="00DA7115">
              <w:rPr>
                <w:rFonts w:ascii="Palatino Linotype" w:eastAsia="Calibri" w:hAnsi="Palatino Linotype" w:cs="Tahoma"/>
                <w:b/>
                <w:sz w:val="24"/>
                <w:szCs w:val="24"/>
                <w:lang w:eastAsia="es-MX"/>
              </w:rPr>
              <w:t>(Rúbrica)</w:t>
            </w:r>
          </w:p>
          <w:p w:rsidR="00B73D0E" w:rsidRPr="00D60991" w:rsidRDefault="00B73D0E" w:rsidP="009D60CC">
            <w:pPr>
              <w:spacing w:line="276" w:lineRule="auto"/>
              <w:jc w:val="center"/>
              <w:rPr>
                <w:rFonts w:ascii="Palatino Linotype" w:eastAsia="Batang" w:hAnsi="Palatino Linotype" w:cs="Tahoma"/>
                <w:b/>
                <w:sz w:val="24"/>
                <w:szCs w:val="24"/>
              </w:rPr>
            </w:pPr>
          </w:p>
        </w:tc>
        <w:tc>
          <w:tcPr>
            <w:tcW w:w="1985" w:type="dxa"/>
            <w:gridSpan w:val="2"/>
          </w:tcPr>
          <w:p w:rsidR="00B73D0E" w:rsidRPr="00D60991" w:rsidRDefault="00B73D0E" w:rsidP="009D60CC">
            <w:pPr>
              <w:spacing w:line="276" w:lineRule="auto"/>
              <w:jc w:val="center"/>
              <w:rPr>
                <w:rFonts w:ascii="Palatino Linotype" w:eastAsia="Calibri" w:hAnsi="Palatino Linotype" w:cs="Tahoma"/>
                <w:b/>
                <w:sz w:val="24"/>
                <w:szCs w:val="24"/>
              </w:rPr>
            </w:pPr>
          </w:p>
          <w:p w:rsidR="00B73D0E" w:rsidRPr="00D60991" w:rsidRDefault="00B73D0E" w:rsidP="009D60CC">
            <w:pPr>
              <w:spacing w:line="276" w:lineRule="auto"/>
              <w:jc w:val="center"/>
              <w:rPr>
                <w:rFonts w:ascii="Palatino Linotype" w:eastAsia="Calibri" w:hAnsi="Palatino Linotype" w:cs="Tahoma"/>
                <w:b/>
                <w:sz w:val="24"/>
                <w:szCs w:val="24"/>
              </w:rPr>
            </w:pPr>
          </w:p>
          <w:p w:rsidR="00B73D0E" w:rsidRPr="00D60991" w:rsidRDefault="00B73D0E" w:rsidP="009D60CC">
            <w:pPr>
              <w:spacing w:line="276" w:lineRule="auto"/>
              <w:jc w:val="center"/>
              <w:rPr>
                <w:rFonts w:ascii="Palatino Linotype" w:eastAsia="Calibri" w:hAnsi="Palatino Linotype" w:cs="Tahoma"/>
                <w:b/>
                <w:sz w:val="24"/>
                <w:szCs w:val="24"/>
              </w:rPr>
            </w:pPr>
          </w:p>
          <w:p w:rsidR="00B73D0E" w:rsidRPr="00D60991" w:rsidRDefault="00B73D0E" w:rsidP="009D60CC">
            <w:pPr>
              <w:spacing w:line="276" w:lineRule="auto"/>
              <w:jc w:val="center"/>
              <w:rPr>
                <w:rFonts w:ascii="Palatino Linotype" w:eastAsia="Calibri" w:hAnsi="Palatino Linotype" w:cs="Tahoma"/>
                <w:b/>
                <w:sz w:val="24"/>
                <w:szCs w:val="24"/>
              </w:rPr>
            </w:pPr>
          </w:p>
          <w:p w:rsidR="00B73D0E" w:rsidRPr="00D60991" w:rsidRDefault="00B73D0E" w:rsidP="009D60CC">
            <w:pPr>
              <w:spacing w:line="276" w:lineRule="auto"/>
              <w:jc w:val="center"/>
              <w:rPr>
                <w:rFonts w:ascii="Palatino Linotype" w:eastAsia="Batang" w:hAnsi="Palatino Linotype" w:cs="Tahoma"/>
                <w:b/>
                <w:sz w:val="24"/>
                <w:szCs w:val="24"/>
              </w:rPr>
            </w:pPr>
          </w:p>
        </w:tc>
        <w:tc>
          <w:tcPr>
            <w:tcW w:w="3685" w:type="dxa"/>
          </w:tcPr>
          <w:p w:rsidR="00B73D0E" w:rsidRPr="00D60991" w:rsidRDefault="00B73D0E" w:rsidP="009D60CC">
            <w:pPr>
              <w:spacing w:line="276" w:lineRule="auto"/>
              <w:ind w:right="-108"/>
              <w:rPr>
                <w:rFonts w:ascii="Palatino Linotype" w:eastAsia="Calibri" w:hAnsi="Palatino Linotype" w:cs="Tahoma"/>
                <w:b/>
                <w:sz w:val="24"/>
                <w:szCs w:val="24"/>
              </w:rPr>
            </w:pPr>
          </w:p>
          <w:p w:rsidR="00B73D0E" w:rsidRDefault="00B73D0E" w:rsidP="009D60CC">
            <w:pPr>
              <w:spacing w:line="276" w:lineRule="auto"/>
              <w:ind w:right="-108"/>
              <w:jc w:val="center"/>
              <w:rPr>
                <w:rFonts w:ascii="Palatino Linotype" w:eastAsia="Calibri" w:hAnsi="Palatino Linotype" w:cs="Tahoma"/>
                <w:sz w:val="24"/>
                <w:szCs w:val="24"/>
                <w:lang w:eastAsia="es-MX"/>
              </w:rPr>
            </w:pPr>
          </w:p>
          <w:p w:rsidR="00DA7115" w:rsidRDefault="00DA7115" w:rsidP="009D60CC">
            <w:pPr>
              <w:spacing w:line="276" w:lineRule="auto"/>
              <w:ind w:right="-108"/>
              <w:jc w:val="center"/>
              <w:rPr>
                <w:rFonts w:ascii="Palatino Linotype" w:eastAsia="Calibri" w:hAnsi="Palatino Linotype" w:cs="Tahoma"/>
                <w:sz w:val="24"/>
                <w:szCs w:val="24"/>
                <w:lang w:eastAsia="es-MX"/>
              </w:rPr>
            </w:pPr>
          </w:p>
          <w:p w:rsidR="00DA7115" w:rsidRPr="00D60991" w:rsidRDefault="00DA7115" w:rsidP="009D60CC">
            <w:pPr>
              <w:spacing w:line="276" w:lineRule="auto"/>
              <w:ind w:right="-108"/>
              <w:jc w:val="center"/>
              <w:rPr>
                <w:rFonts w:ascii="Palatino Linotype" w:eastAsia="Calibri" w:hAnsi="Palatino Linotype" w:cs="Tahoma"/>
                <w:sz w:val="24"/>
                <w:szCs w:val="24"/>
                <w:lang w:eastAsia="es-MX"/>
              </w:rPr>
            </w:pPr>
          </w:p>
          <w:p w:rsidR="00B73D0E" w:rsidRPr="00D60991" w:rsidRDefault="00B73D0E" w:rsidP="009D60CC">
            <w:pPr>
              <w:spacing w:line="276" w:lineRule="auto"/>
              <w:ind w:right="-108"/>
              <w:jc w:val="center"/>
              <w:rPr>
                <w:rFonts w:ascii="Palatino Linotype" w:eastAsia="Calibri" w:hAnsi="Palatino Linotype" w:cs="Tahoma"/>
                <w:b/>
                <w:sz w:val="24"/>
                <w:szCs w:val="24"/>
              </w:rPr>
            </w:pPr>
            <w:r w:rsidRPr="00D60991">
              <w:rPr>
                <w:rFonts w:ascii="Palatino Linotype" w:eastAsia="Calibri" w:hAnsi="Palatino Linotype" w:cs="Tahoma"/>
                <w:b/>
                <w:sz w:val="24"/>
                <w:szCs w:val="24"/>
                <w:lang w:val="es-ES_tradnl"/>
              </w:rPr>
              <w:t>Luis Gustavo Parra Noriega</w:t>
            </w:r>
          </w:p>
          <w:p w:rsidR="00B73D0E" w:rsidRPr="00DA7115" w:rsidRDefault="00DA7115" w:rsidP="00DA7115">
            <w:pPr>
              <w:tabs>
                <w:tab w:val="left" w:pos="975"/>
                <w:tab w:val="center" w:pos="1788"/>
              </w:tabs>
              <w:spacing w:line="276" w:lineRule="auto"/>
              <w:ind w:right="-108"/>
              <w:rPr>
                <w:rFonts w:ascii="Palatino Linotype" w:eastAsia="Calibri" w:hAnsi="Palatino Linotype" w:cs="Tahoma"/>
                <w:sz w:val="24"/>
                <w:szCs w:val="24"/>
              </w:rPr>
            </w:pPr>
            <w:r>
              <w:rPr>
                <w:rFonts w:ascii="Palatino Linotype" w:eastAsia="Calibri" w:hAnsi="Palatino Linotype" w:cs="Tahoma"/>
                <w:sz w:val="24"/>
                <w:szCs w:val="24"/>
              </w:rPr>
              <w:tab/>
            </w:r>
            <w:r>
              <w:rPr>
                <w:rFonts w:ascii="Palatino Linotype" w:eastAsia="Calibri" w:hAnsi="Palatino Linotype" w:cs="Tahoma"/>
                <w:sz w:val="24"/>
                <w:szCs w:val="24"/>
              </w:rPr>
              <w:tab/>
            </w:r>
            <w:r w:rsidR="00B73D0E" w:rsidRPr="00DA7115">
              <w:rPr>
                <w:rFonts w:ascii="Palatino Linotype" w:eastAsia="Calibri" w:hAnsi="Palatino Linotype" w:cs="Tahoma"/>
                <w:sz w:val="24"/>
                <w:szCs w:val="24"/>
              </w:rPr>
              <w:t>Comisionado</w:t>
            </w:r>
          </w:p>
          <w:p w:rsidR="00B73D0E" w:rsidRPr="00DA7115" w:rsidRDefault="00B73D0E" w:rsidP="009D60CC">
            <w:pPr>
              <w:spacing w:line="276" w:lineRule="auto"/>
              <w:jc w:val="center"/>
              <w:rPr>
                <w:rFonts w:ascii="Palatino Linotype" w:eastAsia="Calibri" w:hAnsi="Palatino Linotype" w:cs="Tahoma"/>
                <w:b/>
                <w:sz w:val="24"/>
                <w:szCs w:val="24"/>
                <w:lang w:eastAsia="es-MX"/>
              </w:rPr>
            </w:pPr>
            <w:r w:rsidRPr="00DA7115">
              <w:rPr>
                <w:rFonts w:ascii="Palatino Linotype" w:eastAsia="Calibri" w:hAnsi="Palatino Linotype" w:cs="Tahoma"/>
                <w:b/>
                <w:sz w:val="24"/>
                <w:szCs w:val="24"/>
                <w:lang w:eastAsia="es-MX"/>
              </w:rPr>
              <w:t>(Rúbrica)</w:t>
            </w:r>
          </w:p>
          <w:p w:rsidR="00B73D0E" w:rsidRPr="00D60991" w:rsidRDefault="00B73D0E" w:rsidP="009D60CC">
            <w:pPr>
              <w:spacing w:line="276" w:lineRule="auto"/>
              <w:ind w:right="-108"/>
              <w:jc w:val="center"/>
              <w:rPr>
                <w:rFonts w:ascii="Palatino Linotype" w:eastAsia="Batang" w:hAnsi="Palatino Linotype" w:cs="Tahoma"/>
                <w:b/>
                <w:sz w:val="24"/>
                <w:szCs w:val="24"/>
              </w:rPr>
            </w:pPr>
          </w:p>
        </w:tc>
      </w:tr>
      <w:tr w:rsidR="00B73D0E" w:rsidRPr="00D60991" w:rsidTr="009D60CC">
        <w:tc>
          <w:tcPr>
            <w:tcW w:w="9072" w:type="dxa"/>
            <w:gridSpan w:val="4"/>
          </w:tcPr>
          <w:p w:rsidR="00B73D0E" w:rsidRPr="00D60991" w:rsidRDefault="00B73D0E" w:rsidP="009D60CC">
            <w:pPr>
              <w:spacing w:line="276" w:lineRule="auto"/>
              <w:rPr>
                <w:rFonts w:ascii="Palatino Linotype" w:eastAsia="Calibri" w:hAnsi="Palatino Linotype" w:cs="Tahoma"/>
                <w:sz w:val="24"/>
                <w:szCs w:val="24"/>
                <w:lang w:eastAsia="es-MX"/>
              </w:rPr>
            </w:pPr>
          </w:p>
          <w:p w:rsidR="00DA7115" w:rsidRPr="00D60991" w:rsidRDefault="00DA7115" w:rsidP="00DA7115">
            <w:pPr>
              <w:tabs>
                <w:tab w:val="left" w:pos="2820"/>
              </w:tabs>
              <w:spacing w:line="276" w:lineRule="auto"/>
              <w:ind w:right="2414"/>
              <w:rPr>
                <w:rFonts w:ascii="Palatino Linotype" w:eastAsia="Calibri" w:hAnsi="Palatino Linotype" w:cs="Tahoma"/>
                <w:b/>
                <w:sz w:val="24"/>
                <w:szCs w:val="24"/>
              </w:rPr>
            </w:pPr>
          </w:p>
          <w:p w:rsidR="00B73D0E" w:rsidRPr="00D60991" w:rsidRDefault="00B73D0E" w:rsidP="009D60CC">
            <w:pPr>
              <w:tabs>
                <w:tab w:val="left" w:pos="2820"/>
              </w:tabs>
              <w:spacing w:line="276" w:lineRule="auto"/>
              <w:ind w:left="2581" w:right="2414"/>
              <w:rPr>
                <w:rFonts w:ascii="Palatino Linotype" w:eastAsia="Calibri" w:hAnsi="Palatino Linotype" w:cs="Tahoma"/>
                <w:b/>
                <w:sz w:val="24"/>
                <w:szCs w:val="24"/>
              </w:rPr>
            </w:pPr>
          </w:p>
          <w:p w:rsidR="00B73D0E" w:rsidRPr="00D60991" w:rsidRDefault="00B73D0E" w:rsidP="009D60CC">
            <w:pPr>
              <w:spacing w:line="276" w:lineRule="auto"/>
              <w:jc w:val="center"/>
              <w:rPr>
                <w:rFonts w:ascii="Palatino Linotype" w:eastAsia="Calibri" w:hAnsi="Palatino Linotype" w:cs="Tahoma"/>
                <w:b/>
                <w:sz w:val="24"/>
                <w:szCs w:val="24"/>
              </w:rPr>
            </w:pPr>
            <w:r w:rsidRPr="00D60991">
              <w:rPr>
                <w:rFonts w:ascii="Palatino Linotype" w:eastAsia="Calibri" w:hAnsi="Palatino Linotype" w:cs="Tahoma"/>
                <w:b/>
                <w:sz w:val="24"/>
                <w:szCs w:val="24"/>
              </w:rPr>
              <w:t>Alexis Tapia Ramírez</w:t>
            </w:r>
          </w:p>
          <w:p w:rsidR="00B73D0E" w:rsidRPr="00DA7115" w:rsidRDefault="00B73D0E" w:rsidP="009D60CC">
            <w:pPr>
              <w:spacing w:line="276" w:lineRule="auto"/>
              <w:jc w:val="center"/>
              <w:rPr>
                <w:rFonts w:ascii="Palatino Linotype" w:eastAsia="Calibri" w:hAnsi="Palatino Linotype" w:cs="Tahoma"/>
                <w:sz w:val="24"/>
                <w:szCs w:val="24"/>
              </w:rPr>
            </w:pPr>
            <w:r w:rsidRPr="00DA7115">
              <w:rPr>
                <w:rFonts w:ascii="Palatino Linotype" w:eastAsia="Calibri" w:hAnsi="Palatino Linotype" w:cs="Tahoma"/>
                <w:sz w:val="24"/>
                <w:szCs w:val="24"/>
              </w:rPr>
              <w:t>Secretario Técnico del Pleno</w:t>
            </w:r>
          </w:p>
          <w:p w:rsidR="00B73D0E" w:rsidRPr="00DA7115" w:rsidRDefault="00B73D0E" w:rsidP="009D60CC">
            <w:pPr>
              <w:spacing w:line="276" w:lineRule="auto"/>
              <w:jc w:val="center"/>
              <w:rPr>
                <w:rFonts w:ascii="Palatino Linotype" w:eastAsia="Calibri" w:hAnsi="Palatino Linotype" w:cs="Tahoma"/>
                <w:b/>
                <w:sz w:val="24"/>
                <w:szCs w:val="24"/>
                <w:lang w:eastAsia="es-MX"/>
              </w:rPr>
            </w:pPr>
            <w:r w:rsidRPr="00DA7115">
              <w:rPr>
                <w:rFonts w:ascii="Palatino Linotype" w:eastAsia="Calibri" w:hAnsi="Palatino Linotype" w:cs="Tahoma"/>
                <w:b/>
                <w:sz w:val="24"/>
                <w:szCs w:val="24"/>
                <w:lang w:eastAsia="es-MX"/>
              </w:rPr>
              <w:t>(Rúbrica)</w:t>
            </w:r>
          </w:p>
          <w:p w:rsidR="00B73D0E" w:rsidRPr="00D60991" w:rsidRDefault="00B73D0E" w:rsidP="009D60CC">
            <w:pPr>
              <w:spacing w:line="276" w:lineRule="auto"/>
              <w:jc w:val="center"/>
              <w:rPr>
                <w:rFonts w:ascii="Palatino Linotype" w:eastAsia="Calibri" w:hAnsi="Palatino Linotype" w:cs="Tahoma"/>
                <w:color w:val="000000"/>
                <w:sz w:val="12"/>
                <w:szCs w:val="14"/>
              </w:rPr>
            </w:pPr>
          </w:p>
        </w:tc>
      </w:tr>
    </w:tbl>
    <w:p w:rsidR="00B73D0E" w:rsidRPr="00D60991" w:rsidRDefault="00B73D0E" w:rsidP="00B73D0E">
      <w:pPr>
        <w:spacing w:line="276" w:lineRule="auto"/>
        <w:ind w:right="-93"/>
        <w:jc w:val="both"/>
        <w:rPr>
          <w:rFonts w:ascii="Palatino Linotype" w:eastAsia="Calibri" w:hAnsi="Palatino Linotype" w:cs="Tahoma"/>
          <w:b/>
          <w:bCs/>
          <w:sz w:val="24"/>
          <w:lang w:eastAsia="en-US"/>
        </w:rPr>
      </w:pPr>
    </w:p>
    <w:p w:rsidR="00AB7F4E" w:rsidRPr="00DA7115" w:rsidRDefault="00B73D0E" w:rsidP="00B73D0E">
      <w:pPr>
        <w:spacing w:line="276" w:lineRule="auto"/>
        <w:jc w:val="both"/>
        <w:rPr>
          <w:rFonts w:ascii="Palatino Linotype" w:eastAsia="Calibri" w:hAnsi="Palatino Linotype" w:cs="Tahoma"/>
          <w:sz w:val="22"/>
          <w:lang w:eastAsia="en-US"/>
        </w:rPr>
      </w:pPr>
      <w:r w:rsidRPr="00DA7115">
        <w:rPr>
          <w:rFonts w:ascii="Palatino Linotype" w:eastAsia="Calibri" w:hAnsi="Palatino Linotype" w:cs="Tahoma"/>
          <w:sz w:val="22"/>
          <w:lang w:eastAsia="en-US"/>
        </w:rPr>
        <w:t>Esta foja corresp</w:t>
      </w:r>
      <w:r w:rsidR="00DA7115">
        <w:rPr>
          <w:rFonts w:ascii="Palatino Linotype" w:eastAsia="Calibri" w:hAnsi="Palatino Linotype" w:cs="Tahoma"/>
          <w:sz w:val="22"/>
          <w:lang w:eastAsia="en-US"/>
        </w:rPr>
        <w:t>onde a la resolución de fecha doce</w:t>
      </w:r>
      <w:r w:rsidRPr="00DA7115">
        <w:rPr>
          <w:rFonts w:ascii="Palatino Linotype" w:eastAsia="Calibri" w:hAnsi="Palatino Linotype" w:cs="Tahoma"/>
          <w:sz w:val="22"/>
          <w:lang w:eastAsia="en-US"/>
        </w:rPr>
        <w:t xml:space="preserve"> de diciembre de dos mil dieciocho, emitida en el recurso de revisión número 03851/INFOEM/IP/RR/2018</w:t>
      </w:r>
      <w:r w:rsidR="00D60991" w:rsidRPr="00DA7115">
        <w:rPr>
          <w:rFonts w:ascii="Palatino Linotype" w:eastAsia="Calibri" w:hAnsi="Palatino Linotype" w:cs="Tahoma"/>
          <w:sz w:val="22"/>
          <w:lang w:eastAsia="en-US"/>
        </w:rPr>
        <w:t xml:space="preserve"> y acumulado</w:t>
      </w:r>
      <w:r w:rsidRPr="00DA7115">
        <w:rPr>
          <w:rFonts w:ascii="Palatino Linotype" w:eastAsia="Calibri" w:hAnsi="Palatino Linotype" w:cs="Tahoma"/>
          <w:sz w:val="22"/>
          <w:lang w:eastAsia="en-US"/>
        </w:rPr>
        <w:t>.</w:t>
      </w:r>
    </w:p>
    <w:sectPr w:rsidR="00AB7F4E" w:rsidRPr="00DA7115" w:rsidSect="00D84154">
      <w:headerReference w:type="default" r:id="rId10"/>
      <w:footerReference w:type="default" r:id="rId11"/>
      <w:headerReference w:type="first" r:id="rId12"/>
      <w:footerReference w:type="first" r:id="rId13"/>
      <w:pgSz w:w="12240" w:h="15840"/>
      <w:pgMar w:top="80" w:right="1608" w:bottom="1702"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F0B" w:rsidRDefault="00656F0B" w:rsidP="00B31222">
      <w:r>
        <w:separator/>
      </w:r>
    </w:p>
  </w:endnote>
  <w:endnote w:type="continuationSeparator" w:id="0">
    <w:p w:rsidR="00656F0B" w:rsidRDefault="00656F0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rsidR="00F94386" w:rsidRPr="00147666" w:rsidRDefault="00F94386">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B728C4">
              <w:rPr>
                <w:rFonts w:ascii="Palatino Linotype" w:hAnsi="Palatino Linotype"/>
                <w:b/>
                <w:bCs/>
                <w:noProof/>
              </w:rPr>
              <w:t>37</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B728C4">
              <w:rPr>
                <w:rFonts w:ascii="Palatino Linotype" w:hAnsi="Palatino Linotype"/>
                <w:b/>
                <w:bCs/>
                <w:noProof/>
              </w:rPr>
              <w:t>37</w:t>
            </w:r>
            <w:r w:rsidRPr="00147666">
              <w:rPr>
                <w:rFonts w:ascii="Palatino Linotype" w:hAnsi="Palatino Linotype"/>
                <w:b/>
                <w:bCs/>
                <w:sz w:val="24"/>
                <w:szCs w:val="24"/>
              </w:rPr>
              <w:fldChar w:fldCharType="end"/>
            </w:r>
          </w:p>
        </w:sdtContent>
      </w:sdt>
    </w:sdtContent>
  </w:sdt>
  <w:p w:rsidR="00F94386" w:rsidRDefault="00F943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F94386" w:rsidRDefault="00F943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28C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28C4">
              <w:rPr>
                <w:b/>
                <w:bCs/>
                <w:noProof/>
              </w:rPr>
              <w:t>37</w:t>
            </w:r>
            <w:r>
              <w:rPr>
                <w:b/>
                <w:bCs/>
                <w:sz w:val="24"/>
                <w:szCs w:val="24"/>
              </w:rPr>
              <w:fldChar w:fldCharType="end"/>
            </w:r>
          </w:p>
        </w:sdtContent>
      </w:sdt>
    </w:sdtContent>
  </w:sdt>
  <w:p w:rsidR="00F94386" w:rsidRDefault="00F943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F0B" w:rsidRDefault="00656F0B" w:rsidP="00B31222">
      <w:r>
        <w:separator/>
      </w:r>
    </w:p>
  </w:footnote>
  <w:footnote w:type="continuationSeparator" w:id="0">
    <w:p w:rsidR="00656F0B" w:rsidRDefault="00656F0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F94386" w:rsidRPr="005C106F" w:rsidTr="00202DB8">
      <w:trPr>
        <w:trHeight w:val="1435"/>
      </w:trPr>
      <w:tc>
        <w:tcPr>
          <w:tcW w:w="2835" w:type="dxa"/>
          <w:shd w:val="clear" w:color="auto" w:fill="auto"/>
        </w:tcPr>
        <w:p w:rsidR="00F94386" w:rsidRPr="005C106F" w:rsidRDefault="00F94386" w:rsidP="00EF4A64">
          <w:pPr>
            <w:tabs>
              <w:tab w:val="right" w:pos="4273"/>
            </w:tabs>
            <w:rPr>
              <w:rFonts w:ascii="Garamond" w:eastAsia="Calibri" w:hAnsi="Garamond"/>
              <w:sz w:val="16"/>
              <w:szCs w:val="16"/>
              <w:lang w:eastAsia="en-US"/>
            </w:rPr>
          </w:pPr>
        </w:p>
      </w:tc>
      <w:tc>
        <w:tcPr>
          <w:tcW w:w="6733" w:type="dxa"/>
          <w:shd w:val="clear" w:color="auto" w:fill="auto"/>
        </w:tcPr>
        <w:p w:rsidR="00F94386" w:rsidRDefault="00F94386"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F94386" w:rsidTr="00FF46FD">
            <w:trPr>
              <w:trHeight w:val="144"/>
            </w:trPr>
            <w:tc>
              <w:tcPr>
                <w:tcW w:w="2727" w:type="dxa"/>
              </w:tcPr>
              <w:p w:rsidR="00F94386" w:rsidRPr="00FF46FD" w:rsidRDefault="00F94386"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rsidR="00F94386" w:rsidRPr="00FF46FD" w:rsidRDefault="00F94386" w:rsidP="000571EA">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03851</w:t>
                </w:r>
                <w:r w:rsidRPr="00844CB5">
                  <w:rPr>
                    <w:rFonts w:ascii="Palatino Linotype" w:eastAsia="Calibri" w:hAnsi="Palatino Linotype" w:cs="Tahoma"/>
                    <w:bCs/>
                    <w:sz w:val="24"/>
                    <w:szCs w:val="24"/>
                    <w:lang w:eastAsia="en-US"/>
                  </w:rPr>
                  <w:t>/INFOEM/IP/R</w:t>
                </w:r>
                <w:r>
                  <w:rPr>
                    <w:rFonts w:ascii="Palatino Linotype" w:eastAsia="Calibri" w:hAnsi="Palatino Linotype" w:cs="Tahoma"/>
                    <w:bCs/>
                    <w:sz w:val="24"/>
                    <w:szCs w:val="24"/>
                    <w:lang w:eastAsia="en-US"/>
                  </w:rPr>
                  <w:t>R/2018 y acumulado</w:t>
                </w:r>
              </w:p>
            </w:tc>
          </w:tr>
          <w:tr w:rsidR="00F94386" w:rsidTr="00FF46FD">
            <w:trPr>
              <w:trHeight w:val="283"/>
            </w:trPr>
            <w:tc>
              <w:tcPr>
                <w:tcW w:w="2727" w:type="dxa"/>
              </w:tcPr>
              <w:p w:rsidR="00F94386" w:rsidRPr="00FF46FD" w:rsidRDefault="00F94386"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rsidR="00F94386" w:rsidRPr="00FF46FD" w:rsidRDefault="00F94386" w:rsidP="00E43A0F">
                <w:pPr>
                  <w:tabs>
                    <w:tab w:val="left" w:pos="2834"/>
                    <w:tab w:val="right" w:pos="8838"/>
                  </w:tabs>
                  <w:ind w:right="171"/>
                  <w:jc w:val="both"/>
                  <w:rPr>
                    <w:rFonts w:ascii="Palatino Linotype" w:eastAsia="Calibri" w:hAnsi="Palatino Linotype" w:cs="Tahoma"/>
                    <w:b/>
                    <w:sz w:val="24"/>
                    <w:szCs w:val="24"/>
                    <w:lang w:val="es-MX" w:eastAsia="en-US"/>
                  </w:rPr>
                </w:pPr>
                <w:r w:rsidRPr="00BA3C94">
                  <w:rPr>
                    <w:rFonts w:ascii="Palatino Linotype" w:eastAsia="Calibri" w:hAnsi="Palatino Linotype" w:cs="Tahoma"/>
                    <w:sz w:val="24"/>
                    <w:szCs w:val="24"/>
                    <w:lang w:val="es-MX" w:eastAsia="en-US"/>
                  </w:rPr>
                  <w:t>Ayuntamiento de Cuautitlán Izcalli</w:t>
                </w:r>
              </w:p>
            </w:tc>
          </w:tr>
          <w:tr w:rsidR="00F94386" w:rsidTr="00FF46FD">
            <w:trPr>
              <w:trHeight w:val="283"/>
            </w:trPr>
            <w:tc>
              <w:tcPr>
                <w:tcW w:w="2727" w:type="dxa"/>
              </w:tcPr>
              <w:p w:rsidR="00F94386" w:rsidRPr="00FF46FD" w:rsidRDefault="00F94386"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rsidR="00F94386" w:rsidRPr="00FF46FD" w:rsidRDefault="00F94386"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rsidR="00F94386" w:rsidRPr="005C106F" w:rsidRDefault="00F94386" w:rsidP="005743D2">
          <w:pPr>
            <w:tabs>
              <w:tab w:val="right" w:pos="8838"/>
            </w:tabs>
            <w:ind w:left="-28"/>
            <w:jc w:val="both"/>
            <w:rPr>
              <w:rFonts w:ascii="Arial" w:eastAsia="Calibri" w:hAnsi="Arial" w:cs="Arial"/>
              <w:b/>
              <w:sz w:val="22"/>
              <w:szCs w:val="22"/>
              <w:lang w:eastAsia="en-US"/>
            </w:rPr>
          </w:pPr>
        </w:p>
      </w:tc>
    </w:tr>
  </w:tbl>
  <w:p w:rsidR="00F94386" w:rsidRPr="00443C6B" w:rsidRDefault="00F94386"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F94386" w:rsidRPr="005C106F" w:rsidTr="003B165A">
      <w:trPr>
        <w:trHeight w:val="1435"/>
      </w:trPr>
      <w:tc>
        <w:tcPr>
          <w:tcW w:w="2835" w:type="dxa"/>
          <w:shd w:val="clear" w:color="auto" w:fill="auto"/>
        </w:tcPr>
        <w:p w:rsidR="00F94386" w:rsidRPr="005C106F" w:rsidRDefault="00F94386"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94386" w:rsidTr="00FF46FD">
            <w:trPr>
              <w:trHeight w:val="144"/>
            </w:trPr>
            <w:tc>
              <w:tcPr>
                <w:tcW w:w="2727" w:type="dxa"/>
              </w:tcPr>
              <w:p w:rsidR="00F94386" w:rsidRPr="00844CB5" w:rsidRDefault="00F94386" w:rsidP="00DE7939">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Recurso de Revisión:</w:t>
                </w:r>
              </w:p>
            </w:tc>
            <w:tc>
              <w:tcPr>
                <w:tcW w:w="3402" w:type="dxa"/>
              </w:tcPr>
              <w:p w:rsidR="00F94386" w:rsidRPr="00844CB5" w:rsidRDefault="00F94386" w:rsidP="00DE7939">
                <w:pPr>
                  <w:tabs>
                    <w:tab w:val="right" w:pos="8838"/>
                  </w:tabs>
                  <w:ind w:left="-74" w:right="-105"/>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03851</w:t>
                </w:r>
                <w:r w:rsidRPr="00844CB5">
                  <w:rPr>
                    <w:rFonts w:ascii="Palatino Linotype" w:eastAsia="Calibri" w:hAnsi="Palatino Linotype" w:cs="Tahoma"/>
                    <w:bCs/>
                    <w:sz w:val="24"/>
                    <w:szCs w:val="24"/>
                    <w:lang w:eastAsia="en-US"/>
                  </w:rPr>
                  <w:t>/INFOEM/IP/R</w:t>
                </w:r>
                <w:r>
                  <w:rPr>
                    <w:rFonts w:ascii="Palatino Linotype" w:eastAsia="Calibri" w:hAnsi="Palatino Linotype" w:cs="Tahoma"/>
                    <w:bCs/>
                    <w:sz w:val="24"/>
                    <w:szCs w:val="24"/>
                    <w:lang w:eastAsia="en-US"/>
                  </w:rPr>
                  <w:t>R/2018 y acumulado</w:t>
                </w:r>
              </w:p>
            </w:tc>
          </w:tr>
          <w:tr w:rsidR="00F94386" w:rsidTr="00FF46FD">
            <w:trPr>
              <w:trHeight w:val="144"/>
            </w:trPr>
            <w:tc>
              <w:tcPr>
                <w:tcW w:w="2727" w:type="dxa"/>
              </w:tcPr>
              <w:p w:rsidR="00F94386" w:rsidRPr="00844CB5" w:rsidRDefault="00F94386" w:rsidP="00DE7939">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Recurrente:</w:t>
                </w:r>
              </w:p>
            </w:tc>
            <w:tc>
              <w:tcPr>
                <w:tcW w:w="3402" w:type="dxa"/>
              </w:tcPr>
              <w:p w:rsidR="00F94386" w:rsidRPr="00844CB5" w:rsidRDefault="00257033" w:rsidP="00DE7939">
                <w:pPr>
                  <w:tabs>
                    <w:tab w:val="left" w:pos="3122"/>
                    <w:tab w:val="right" w:pos="8838"/>
                  </w:tabs>
                  <w:ind w:left="-74" w:right="-105"/>
                  <w:jc w:val="both"/>
                  <w:rPr>
                    <w:rFonts w:ascii="Palatino Linotype" w:eastAsia="Calibri" w:hAnsi="Palatino Linotype" w:cs="Tahoma"/>
                    <w:sz w:val="24"/>
                    <w:szCs w:val="24"/>
                    <w:lang w:val="es-MX" w:eastAsia="en-US"/>
                  </w:rPr>
                </w:pPr>
                <w:r>
                  <w:rPr>
                    <w:rFonts w:ascii="Palatino Linotype" w:eastAsia="Calibri" w:hAnsi="Palatino Linotype" w:cs="Tahoma"/>
                    <w:sz w:val="24"/>
                    <w:szCs w:val="24"/>
                    <w:lang w:val="es-MX" w:eastAsia="en-US"/>
                  </w:rPr>
                  <w:t>XXXXXXXXXXXXXXX</w:t>
                </w:r>
              </w:p>
            </w:tc>
          </w:tr>
          <w:tr w:rsidR="00F94386" w:rsidTr="00FF46FD">
            <w:trPr>
              <w:trHeight w:val="283"/>
            </w:trPr>
            <w:tc>
              <w:tcPr>
                <w:tcW w:w="2727" w:type="dxa"/>
              </w:tcPr>
              <w:p w:rsidR="00F94386" w:rsidRPr="00844CB5" w:rsidRDefault="00F94386" w:rsidP="00DE7939">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Sujeto Obligado:</w:t>
                </w:r>
              </w:p>
            </w:tc>
            <w:tc>
              <w:tcPr>
                <w:tcW w:w="3402" w:type="dxa"/>
              </w:tcPr>
              <w:p w:rsidR="00F94386" w:rsidRPr="00844CB5" w:rsidRDefault="00F94386" w:rsidP="00DE7939">
                <w:pPr>
                  <w:tabs>
                    <w:tab w:val="left" w:pos="2834"/>
                    <w:tab w:val="right" w:pos="8838"/>
                  </w:tabs>
                  <w:ind w:left="-74" w:right="-105"/>
                  <w:jc w:val="both"/>
                  <w:rPr>
                    <w:rFonts w:ascii="Palatino Linotype" w:eastAsia="Calibri" w:hAnsi="Palatino Linotype" w:cs="Tahoma"/>
                    <w:b/>
                    <w:sz w:val="24"/>
                    <w:szCs w:val="24"/>
                    <w:lang w:val="es-MX" w:eastAsia="en-US"/>
                  </w:rPr>
                </w:pPr>
                <w:r w:rsidRPr="00BA3C94">
                  <w:rPr>
                    <w:rFonts w:ascii="Palatino Linotype" w:eastAsia="Calibri" w:hAnsi="Palatino Linotype" w:cs="Tahoma"/>
                    <w:sz w:val="24"/>
                    <w:szCs w:val="24"/>
                    <w:lang w:val="es-MX" w:eastAsia="en-US"/>
                  </w:rPr>
                  <w:t>Ayuntamiento de Cuautitlán Izcalli</w:t>
                </w:r>
              </w:p>
            </w:tc>
          </w:tr>
          <w:tr w:rsidR="00F94386" w:rsidTr="00FF46FD">
            <w:trPr>
              <w:trHeight w:val="283"/>
            </w:trPr>
            <w:tc>
              <w:tcPr>
                <w:tcW w:w="2727" w:type="dxa"/>
              </w:tcPr>
              <w:p w:rsidR="00F94386" w:rsidRPr="00844CB5" w:rsidRDefault="00F94386" w:rsidP="00DE7939">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Comisionado Ponente:</w:t>
                </w:r>
              </w:p>
            </w:tc>
            <w:tc>
              <w:tcPr>
                <w:tcW w:w="3402" w:type="dxa"/>
              </w:tcPr>
              <w:p w:rsidR="00F94386" w:rsidRPr="00844CB5" w:rsidRDefault="00F94386" w:rsidP="00DE7939">
                <w:pPr>
                  <w:tabs>
                    <w:tab w:val="right" w:pos="8838"/>
                  </w:tabs>
                  <w:ind w:left="-74" w:right="-105"/>
                  <w:jc w:val="both"/>
                  <w:rPr>
                    <w:rFonts w:ascii="Palatino Linotype" w:eastAsia="Calibri" w:hAnsi="Palatino Linotype" w:cs="Tahoma"/>
                    <w:b/>
                    <w:sz w:val="24"/>
                    <w:szCs w:val="24"/>
                    <w:lang w:val="es-MX" w:eastAsia="en-US"/>
                  </w:rPr>
                </w:pPr>
                <w:r w:rsidRPr="00844CB5">
                  <w:rPr>
                    <w:rFonts w:ascii="Palatino Linotype" w:eastAsia="Calibri" w:hAnsi="Palatino Linotype" w:cs="Tahoma"/>
                    <w:sz w:val="24"/>
                    <w:szCs w:val="24"/>
                    <w:lang w:val="es-MX" w:eastAsia="en-US"/>
                  </w:rPr>
                  <w:t>Luis Gustavo Parra Noriega</w:t>
                </w:r>
              </w:p>
            </w:tc>
          </w:tr>
        </w:tbl>
        <w:p w:rsidR="00F94386" w:rsidRPr="005C106F" w:rsidRDefault="00F94386" w:rsidP="00DB7E5F">
          <w:pPr>
            <w:tabs>
              <w:tab w:val="right" w:pos="8838"/>
            </w:tabs>
            <w:ind w:left="-28"/>
            <w:jc w:val="both"/>
            <w:rPr>
              <w:rFonts w:ascii="Arial" w:eastAsia="Calibri" w:hAnsi="Arial" w:cs="Arial"/>
              <w:b/>
              <w:sz w:val="22"/>
              <w:szCs w:val="22"/>
              <w:lang w:eastAsia="en-US"/>
            </w:rPr>
          </w:pPr>
        </w:p>
      </w:tc>
    </w:tr>
  </w:tbl>
  <w:p w:rsidR="00F94386" w:rsidRDefault="00F94386"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507AE3"/>
    <w:multiLevelType w:val="hybridMultilevel"/>
    <w:tmpl w:val="9154C180"/>
    <w:lvl w:ilvl="0" w:tplc="2B92E81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6F50E39"/>
    <w:multiLevelType w:val="hybridMultilevel"/>
    <w:tmpl w:val="A1BA0DAA"/>
    <w:lvl w:ilvl="0" w:tplc="0C0A0019">
      <w:start w:val="1"/>
      <w:numFmt w:val="lowerLetter"/>
      <w:lvlText w:val="%1."/>
      <w:lvlJc w:val="left"/>
      <w:pPr>
        <w:ind w:left="164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53806"/>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CD7395"/>
    <w:multiLevelType w:val="hybridMultilevel"/>
    <w:tmpl w:val="73DE7C64"/>
    <w:lvl w:ilvl="0" w:tplc="2B92E81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15:restartNumberingAfterBreak="0">
    <w:nsid w:val="207B3ECD"/>
    <w:multiLevelType w:val="hybridMultilevel"/>
    <w:tmpl w:val="E3E6B246"/>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7" w15:restartNumberingAfterBreak="0">
    <w:nsid w:val="24963E54"/>
    <w:multiLevelType w:val="hybridMultilevel"/>
    <w:tmpl w:val="A1F26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CC788C"/>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1B3389"/>
    <w:multiLevelType w:val="hybridMultilevel"/>
    <w:tmpl w:val="9FF03D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F57191"/>
    <w:multiLevelType w:val="hybridMultilevel"/>
    <w:tmpl w:val="73DE7C64"/>
    <w:lvl w:ilvl="0" w:tplc="2B92E81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48C32C93"/>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452560"/>
    <w:multiLevelType w:val="hybridMultilevel"/>
    <w:tmpl w:val="A1BA0DAA"/>
    <w:lvl w:ilvl="0" w:tplc="0C0A0019">
      <w:start w:val="1"/>
      <w:numFmt w:val="lowerLetter"/>
      <w:lvlText w:val="%1."/>
      <w:lvlJc w:val="left"/>
      <w:pPr>
        <w:ind w:left="164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BD4FD9"/>
    <w:multiLevelType w:val="hybridMultilevel"/>
    <w:tmpl w:val="9FF03D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BB6DA9"/>
    <w:multiLevelType w:val="hybridMultilevel"/>
    <w:tmpl w:val="5F2EF2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6004491E"/>
    <w:multiLevelType w:val="hybridMultilevel"/>
    <w:tmpl w:val="D45C6EA0"/>
    <w:lvl w:ilvl="0" w:tplc="7BD2887E">
      <w:start w:val="1"/>
      <w:numFmt w:val="decimal"/>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6" w15:restartNumberingAfterBreak="0">
    <w:nsid w:val="62B45DCF"/>
    <w:multiLevelType w:val="hybridMultilevel"/>
    <w:tmpl w:val="7E502BE2"/>
    <w:lvl w:ilvl="0" w:tplc="2B92E81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68096765"/>
    <w:multiLevelType w:val="hybridMultilevel"/>
    <w:tmpl w:val="C1F0A92E"/>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8" w15:restartNumberingAfterBreak="0">
    <w:nsid w:val="688C0C69"/>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BE56DD1"/>
    <w:multiLevelType w:val="hybridMultilevel"/>
    <w:tmpl w:val="9154C180"/>
    <w:lvl w:ilvl="0" w:tplc="2B92E810">
      <w:start w:val="1"/>
      <w:numFmt w:val="decimal"/>
      <w:lvlText w:val="%1)"/>
      <w:lvlJc w:val="left"/>
      <w:pPr>
        <w:ind w:left="927" w:hanging="360"/>
      </w:pPr>
      <w:rPr>
        <w:rFonts w:hint="default"/>
      </w:r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15:restartNumberingAfterBreak="0">
    <w:nsid w:val="6FF274B8"/>
    <w:multiLevelType w:val="hybridMultilevel"/>
    <w:tmpl w:val="2420380E"/>
    <w:lvl w:ilvl="0" w:tplc="F3C6BA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2454B2"/>
    <w:multiLevelType w:val="hybridMultilevel"/>
    <w:tmpl w:val="9FF03D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16"/>
  </w:num>
  <w:num w:numId="5">
    <w:abstractNumId w:val="7"/>
  </w:num>
  <w:num w:numId="6">
    <w:abstractNumId w:val="1"/>
  </w:num>
  <w:num w:numId="7">
    <w:abstractNumId w:val="14"/>
  </w:num>
  <w:num w:numId="8">
    <w:abstractNumId w:val="17"/>
  </w:num>
  <w:num w:numId="9">
    <w:abstractNumId w:val="6"/>
  </w:num>
  <w:num w:numId="10">
    <w:abstractNumId w:val="15"/>
  </w:num>
  <w:num w:numId="11">
    <w:abstractNumId w:val="19"/>
  </w:num>
  <w:num w:numId="12">
    <w:abstractNumId w:val="4"/>
  </w:num>
  <w:num w:numId="13">
    <w:abstractNumId w:val="3"/>
  </w:num>
  <w:num w:numId="14">
    <w:abstractNumId w:val="8"/>
  </w:num>
  <w:num w:numId="15">
    <w:abstractNumId w:val="2"/>
  </w:num>
  <w:num w:numId="16">
    <w:abstractNumId w:val="12"/>
  </w:num>
  <w:num w:numId="17">
    <w:abstractNumId w:val="9"/>
  </w:num>
  <w:num w:numId="18">
    <w:abstractNumId w:val="18"/>
  </w:num>
  <w:num w:numId="19">
    <w:abstractNumId w:val="11"/>
  </w:num>
  <w:num w:numId="20">
    <w:abstractNumId w:val="13"/>
  </w:num>
  <w:num w:numId="21">
    <w:abstractNumId w:val="21"/>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5CDC"/>
    <w:rsid w:val="00006543"/>
    <w:rsid w:val="00012D86"/>
    <w:rsid w:val="00012FB3"/>
    <w:rsid w:val="00013A19"/>
    <w:rsid w:val="00014465"/>
    <w:rsid w:val="00014A39"/>
    <w:rsid w:val="00017A79"/>
    <w:rsid w:val="00017D26"/>
    <w:rsid w:val="00020818"/>
    <w:rsid w:val="000212E5"/>
    <w:rsid w:val="00021C64"/>
    <w:rsid w:val="000241C5"/>
    <w:rsid w:val="000246F2"/>
    <w:rsid w:val="00025F5D"/>
    <w:rsid w:val="000313A7"/>
    <w:rsid w:val="00032F5B"/>
    <w:rsid w:val="00034E9D"/>
    <w:rsid w:val="000373BC"/>
    <w:rsid w:val="00037B34"/>
    <w:rsid w:val="00037F4B"/>
    <w:rsid w:val="00042D1F"/>
    <w:rsid w:val="00043C4B"/>
    <w:rsid w:val="00045799"/>
    <w:rsid w:val="0004646B"/>
    <w:rsid w:val="00050080"/>
    <w:rsid w:val="000528E6"/>
    <w:rsid w:val="000540EE"/>
    <w:rsid w:val="00056D90"/>
    <w:rsid w:val="000571EA"/>
    <w:rsid w:val="0006017B"/>
    <w:rsid w:val="0006280B"/>
    <w:rsid w:val="00064855"/>
    <w:rsid w:val="00070F7C"/>
    <w:rsid w:val="00071A4A"/>
    <w:rsid w:val="00071BE6"/>
    <w:rsid w:val="000813B0"/>
    <w:rsid w:val="0008148B"/>
    <w:rsid w:val="00083AD8"/>
    <w:rsid w:val="000865B6"/>
    <w:rsid w:val="000962C5"/>
    <w:rsid w:val="00097211"/>
    <w:rsid w:val="000A0518"/>
    <w:rsid w:val="000A20A4"/>
    <w:rsid w:val="000A5058"/>
    <w:rsid w:val="000A7211"/>
    <w:rsid w:val="000B0761"/>
    <w:rsid w:val="000B0E71"/>
    <w:rsid w:val="000B1D37"/>
    <w:rsid w:val="000B2C93"/>
    <w:rsid w:val="000B36DD"/>
    <w:rsid w:val="000B5711"/>
    <w:rsid w:val="000B6020"/>
    <w:rsid w:val="000C2283"/>
    <w:rsid w:val="000C27CA"/>
    <w:rsid w:val="000C3FEF"/>
    <w:rsid w:val="000C59CB"/>
    <w:rsid w:val="000D0B08"/>
    <w:rsid w:val="000D2A27"/>
    <w:rsid w:val="000E0BEA"/>
    <w:rsid w:val="000E57BD"/>
    <w:rsid w:val="000F24C8"/>
    <w:rsid w:val="000F2EBF"/>
    <w:rsid w:val="000F3AAF"/>
    <w:rsid w:val="000F3DA0"/>
    <w:rsid w:val="000F4183"/>
    <w:rsid w:val="000F4876"/>
    <w:rsid w:val="000F555D"/>
    <w:rsid w:val="000F753A"/>
    <w:rsid w:val="000F7A45"/>
    <w:rsid w:val="000F7FD8"/>
    <w:rsid w:val="00100BAC"/>
    <w:rsid w:val="001017B7"/>
    <w:rsid w:val="001017C3"/>
    <w:rsid w:val="001034C6"/>
    <w:rsid w:val="00103F20"/>
    <w:rsid w:val="001049B0"/>
    <w:rsid w:val="00104ADB"/>
    <w:rsid w:val="001057BC"/>
    <w:rsid w:val="00106949"/>
    <w:rsid w:val="001077E8"/>
    <w:rsid w:val="00107C42"/>
    <w:rsid w:val="00107D2F"/>
    <w:rsid w:val="00110770"/>
    <w:rsid w:val="001133D5"/>
    <w:rsid w:val="00114068"/>
    <w:rsid w:val="00114EA1"/>
    <w:rsid w:val="001150E9"/>
    <w:rsid w:val="001166C8"/>
    <w:rsid w:val="001233F3"/>
    <w:rsid w:val="0012347D"/>
    <w:rsid w:val="0012660D"/>
    <w:rsid w:val="00127757"/>
    <w:rsid w:val="00130D8C"/>
    <w:rsid w:val="00132A80"/>
    <w:rsid w:val="00132F7A"/>
    <w:rsid w:val="00132F95"/>
    <w:rsid w:val="0013791C"/>
    <w:rsid w:val="0014307A"/>
    <w:rsid w:val="00144D0B"/>
    <w:rsid w:val="00147566"/>
    <w:rsid w:val="00147666"/>
    <w:rsid w:val="00151053"/>
    <w:rsid w:val="00151FBB"/>
    <w:rsid w:val="00155F96"/>
    <w:rsid w:val="00156408"/>
    <w:rsid w:val="00156A6B"/>
    <w:rsid w:val="00161DF9"/>
    <w:rsid w:val="00162383"/>
    <w:rsid w:val="00162CCE"/>
    <w:rsid w:val="00164E5B"/>
    <w:rsid w:val="00165891"/>
    <w:rsid w:val="00170545"/>
    <w:rsid w:val="00171ADD"/>
    <w:rsid w:val="0017287C"/>
    <w:rsid w:val="0017459B"/>
    <w:rsid w:val="00175CEB"/>
    <w:rsid w:val="00176367"/>
    <w:rsid w:val="00182D6C"/>
    <w:rsid w:val="00182DCE"/>
    <w:rsid w:val="00182F0F"/>
    <w:rsid w:val="00183D24"/>
    <w:rsid w:val="0018406E"/>
    <w:rsid w:val="001851A6"/>
    <w:rsid w:val="001875A7"/>
    <w:rsid w:val="001879E1"/>
    <w:rsid w:val="0019389B"/>
    <w:rsid w:val="00195C6F"/>
    <w:rsid w:val="001A1B94"/>
    <w:rsid w:val="001A22F5"/>
    <w:rsid w:val="001A7FD2"/>
    <w:rsid w:val="001B1019"/>
    <w:rsid w:val="001B107D"/>
    <w:rsid w:val="001B21DA"/>
    <w:rsid w:val="001B2CD9"/>
    <w:rsid w:val="001B62A0"/>
    <w:rsid w:val="001C1099"/>
    <w:rsid w:val="001C282F"/>
    <w:rsid w:val="001D0086"/>
    <w:rsid w:val="001D0094"/>
    <w:rsid w:val="001D7012"/>
    <w:rsid w:val="001D7BD2"/>
    <w:rsid w:val="001E2A4D"/>
    <w:rsid w:val="001E53C2"/>
    <w:rsid w:val="001F0E9C"/>
    <w:rsid w:val="001F0EB8"/>
    <w:rsid w:val="001F1540"/>
    <w:rsid w:val="001F462E"/>
    <w:rsid w:val="001F652C"/>
    <w:rsid w:val="001F78D9"/>
    <w:rsid w:val="00202DB8"/>
    <w:rsid w:val="00205483"/>
    <w:rsid w:val="00207736"/>
    <w:rsid w:val="0021243F"/>
    <w:rsid w:val="00212460"/>
    <w:rsid w:val="00215D0D"/>
    <w:rsid w:val="00216D5D"/>
    <w:rsid w:val="00217AEF"/>
    <w:rsid w:val="00217DBD"/>
    <w:rsid w:val="00221EC9"/>
    <w:rsid w:val="00222731"/>
    <w:rsid w:val="00223C6D"/>
    <w:rsid w:val="00223ECD"/>
    <w:rsid w:val="002241A6"/>
    <w:rsid w:val="002241E8"/>
    <w:rsid w:val="00224774"/>
    <w:rsid w:val="002247B0"/>
    <w:rsid w:val="00224CE0"/>
    <w:rsid w:val="00224F7A"/>
    <w:rsid w:val="00225055"/>
    <w:rsid w:val="00225152"/>
    <w:rsid w:val="00230E81"/>
    <w:rsid w:val="00231D3E"/>
    <w:rsid w:val="00232673"/>
    <w:rsid w:val="002343EC"/>
    <w:rsid w:val="00236863"/>
    <w:rsid w:val="00237C1F"/>
    <w:rsid w:val="00237D0D"/>
    <w:rsid w:val="00241A44"/>
    <w:rsid w:val="002433A4"/>
    <w:rsid w:val="002435DC"/>
    <w:rsid w:val="00247B17"/>
    <w:rsid w:val="00250389"/>
    <w:rsid w:val="00252669"/>
    <w:rsid w:val="00254209"/>
    <w:rsid w:val="00254288"/>
    <w:rsid w:val="0025469C"/>
    <w:rsid w:val="00257033"/>
    <w:rsid w:val="00257513"/>
    <w:rsid w:val="002579CE"/>
    <w:rsid w:val="00260FEC"/>
    <w:rsid w:val="00261DD6"/>
    <w:rsid w:val="002657E2"/>
    <w:rsid w:val="002727CC"/>
    <w:rsid w:val="00273679"/>
    <w:rsid w:val="00274177"/>
    <w:rsid w:val="00275783"/>
    <w:rsid w:val="00281A35"/>
    <w:rsid w:val="00281AD9"/>
    <w:rsid w:val="00284486"/>
    <w:rsid w:val="002851EE"/>
    <w:rsid w:val="00285644"/>
    <w:rsid w:val="0028581E"/>
    <w:rsid w:val="002864C2"/>
    <w:rsid w:val="00287263"/>
    <w:rsid w:val="00293085"/>
    <w:rsid w:val="00293491"/>
    <w:rsid w:val="0029421B"/>
    <w:rsid w:val="00296E3E"/>
    <w:rsid w:val="002A0FB8"/>
    <w:rsid w:val="002A1B97"/>
    <w:rsid w:val="002A3818"/>
    <w:rsid w:val="002A57D2"/>
    <w:rsid w:val="002A6193"/>
    <w:rsid w:val="002A62F7"/>
    <w:rsid w:val="002A7BD4"/>
    <w:rsid w:val="002A7F32"/>
    <w:rsid w:val="002B10C0"/>
    <w:rsid w:val="002B20A1"/>
    <w:rsid w:val="002B226E"/>
    <w:rsid w:val="002B22EA"/>
    <w:rsid w:val="002B46D4"/>
    <w:rsid w:val="002B48EC"/>
    <w:rsid w:val="002B54CF"/>
    <w:rsid w:val="002B56D8"/>
    <w:rsid w:val="002B630E"/>
    <w:rsid w:val="002C2121"/>
    <w:rsid w:val="002C3EA9"/>
    <w:rsid w:val="002D1BE4"/>
    <w:rsid w:val="002D415B"/>
    <w:rsid w:val="002D4B83"/>
    <w:rsid w:val="002E1962"/>
    <w:rsid w:val="002E3020"/>
    <w:rsid w:val="002E5015"/>
    <w:rsid w:val="002E5371"/>
    <w:rsid w:val="002E7ACF"/>
    <w:rsid w:val="002F0C1A"/>
    <w:rsid w:val="002F0CE9"/>
    <w:rsid w:val="002F3BD0"/>
    <w:rsid w:val="002F58D8"/>
    <w:rsid w:val="00300502"/>
    <w:rsid w:val="00300A0B"/>
    <w:rsid w:val="00301F46"/>
    <w:rsid w:val="00303CAD"/>
    <w:rsid w:val="00303E71"/>
    <w:rsid w:val="00306418"/>
    <w:rsid w:val="003100F3"/>
    <w:rsid w:val="00310C11"/>
    <w:rsid w:val="00312928"/>
    <w:rsid w:val="00315E26"/>
    <w:rsid w:val="00316600"/>
    <w:rsid w:val="003172EC"/>
    <w:rsid w:val="0032170B"/>
    <w:rsid w:val="00321783"/>
    <w:rsid w:val="0032254A"/>
    <w:rsid w:val="00323325"/>
    <w:rsid w:val="003243B0"/>
    <w:rsid w:val="00325EC0"/>
    <w:rsid w:val="0032610B"/>
    <w:rsid w:val="003340EC"/>
    <w:rsid w:val="003341C5"/>
    <w:rsid w:val="003350FF"/>
    <w:rsid w:val="003373AE"/>
    <w:rsid w:val="0034057C"/>
    <w:rsid w:val="00344D1C"/>
    <w:rsid w:val="003458BA"/>
    <w:rsid w:val="00350142"/>
    <w:rsid w:val="0035391E"/>
    <w:rsid w:val="00353B6D"/>
    <w:rsid w:val="00354412"/>
    <w:rsid w:val="00354920"/>
    <w:rsid w:val="00355DC6"/>
    <w:rsid w:val="003604D7"/>
    <w:rsid w:val="00361176"/>
    <w:rsid w:val="0036351E"/>
    <w:rsid w:val="00364521"/>
    <w:rsid w:val="00365026"/>
    <w:rsid w:val="00367F82"/>
    <w:rsid w:val="003708B5"/>
    <w:rsid w:val="00372803"/>
    <w:rsid w:val="003749EC"/>
    <w:rsid w:val="003756AF"/>
    <w:rsid w:val="00375815"/>
    <w:rsid w:val="003764C6"/>
    <w:rsid w:val="00377BF5"/>
    <w:rsid w:val="00380441"/>
    <w:rsid w:val="00382696"/>
    <w:rsid w:val="0038438A"/>
    <w:rsid w:val="003864D2"/>
    <w:rsid w:val="00390249"/>
    <w:rsid w:val="0039045B"/>
    <w:rsid w:val="00390BF8"/>
    <w:rsid w:val="00392877"/>
    <w:rsid w:val="00392E12"/>
    <w:rsid w:val="00394D7E"/>
    <w:rsid w:val="00395179"/>
    <w:rsid w:val="003956E9"/>
    <w:rsid w:val="003965EC"/>
    <w:rsid w:val="00396BA0"/>
    <w:rsid w:val="003A0E17"/>
    <w:rsid w:val="003A2591"/>
    <w:rsid w:val="003A357E"/>
    <w:rsid w:val="003A505C"/>
    <w:rsid w:val="003A667E"/>
    <w:rsid w:val="003A6E62"/>
    <w:rsid w:val="003A78B5"/>
    <w:rsid w:val="003A7BE8"/>
    <w:rsid w:val="003A7C85"/>
    <w:rsid w:val="003A7FBE"/>
    <w:rsid w:val="003B0D09"/>
    <w:rsid w:val="003B165A"/>
    <w:rsid w:val="003B1A7B"/>
    <w:rsid w:val="003B2140"/>
    <w:rsid w:val="003B2C9E"/>
    <w:rsid w:val="003C045B"/>
    <w:rsid w:val="003C1F81"/>
    <w:rsid w:val="003C28B8"/>
    <w:rsid w:val="003C6934"/>
    <w:rsid w:val="003C7FD0"/>
    <w:rsid w:val="003D0268"/>
    <w:rsid w:val="003D1A43"/>
    <w:rsid w:val="003D1A64"/>
    <w:rsid w:val="003D1D88"/>
    <w:rsid w:val="003D48C5"/>
    <w:rsid w:val="003D624F"/>
    <w:rsid w:val="003E31E5"/>
    <w:rsid w:val="003E32ED"/>
    <w:rsid w:val="003E3A39"/>
    <w:rsid w:val="003E58C9"/>
    <w:rsid w:val="003F0663"/>
    <w:rsid w:val="003F0DFC"/>
    <w:rsid w:val="003F650B"/>
    <w:rsid w:val="004004E9"/>
    <w:rsid w:val="004052C5"/>
    <w:rsid w:val="004100AA"/>
    <w:rsid w:val="00410CD2"/>
    <w:rsid w:val="00411DCD"/>
    <w:rsid w:val="00412203"/>
    <w:rsid w:val="00417DE3"/>
    <w:rsid w:val="00420B07"/>
    <w:rsid w:val="00422869"/>
    <w:rsid w:val="00426448"/>
    <w:rsid w:val="00427457"/>
    <w:rsid w:val="0043257A"/>
    <w:rsid w:val="00436FD3"/>
    <w:rsid w:val="004406CF"/>
    <w:rsid w:val="00441804"/>
    <w:rsid w:val="004435B4"/>
    <w:rsid w:val="0046048A"/>
    <w:rsid w:val="00463606"/>
    <w:rsid w:val="004645A8"/>
    <w:rsid w:val="00466346"/>
    <w:rsid w:val="004702B0"/>
    <w:rsid w:val="004751D6"/>
    <w:rsid w:val="00475E6B"/>
    <w:rsid w:val="00476FCA"/>
    <w:rsid w:val="00477DBA"/>
    <w:rsid w:val="00477E20"/>
    <w:rsid w:val="00480BB8"/>
    <w:rsid w:val="00481D51"/>
    <w:rsid w:val="0048519E"/>
    <w:rsid w:val="00485EC7"/>
    <w:rsid w:val="004860BD"/>
    <w:rsid w:val="00487430"/>
    <w:rsid w:val="00491613"/>
    <w:rsid w:val="00492DFF"/>
    <w:rsid w:val="0049530B"/>
    <w:rsid w:val="004A0A7B"/>
    <w:rsid w:val="004A0BB0"/>
    <w:rsid w:val="004A26CD"/>
    <w:rsid w:val="004A2EC2"/>
    <w:rsid w:val="004A3584"/>
    <w:rsid w:val="004A5121"/>
    <w:rsid w:val="004A577A"/>
    <w:rsid w:val="004A6ECB"/>
    <w:rsid w:val="004A7990"/>
    <w:rsid w:val="004B1796"/>
    <w:rsid w:val="004B3562"/>
    <w:rsid w:val="004B591D"/>
    <w:rsid w:val="004B7542"/>
    <w:rsid w:val="004C17E3"/>
    <w:rsid w:val="004C2AF0"/>
    <w:rsid w:val="004C4588"/>
    <w:rsid w:val="004C4ACC"/>
    <w:rsid w:val="004C5D8D"/>
    <w:rsid w:val="004C7E83"/>
    <w:rsid w:val="004D5DB3"/>
    <w:rsid w:val="004E345F"/>
    <w:rsid w:val="004E38B2"/>
    <w:rsid w:val="004E3BBA"/>
    <w:rsid w:val="004E401B"/>
    <w:rsid w:val="004E41C7"/>
    <w:rsid w:val="004E7DB7"/>
    <w:rsid w:val="004F2D88"/>
    <w:rsid w:val="004F3D21"/>
    <w:rsid w:val="00504AA3"/>
    <w:rsid w:val="00506C8F"/>
    <w:rsid w:val="005070C3"/>
    <w:rsid w:val="0051276F"/>
    <w:rsid w:val="00521D34"/>
    <w:rsid w:val="005220BE"/>
    <w:rsid w:val="005251DD"/>
    <w:rsid w:val="00531CC5"/>
    <w:rsid w:val="005341A3"/>
    <w:rsid w:val="005346AC"/>
    <w:rsid w:val="00542D5F"/>
    <w:rsid w:val="005435DE"/>
    <w:rsid w:val="00543889"/>
    <w:rsid w:val="00544C28"/>
    <w:rsid w:val="00546BAE"/>
    <w:rsid w:val="00551DFC"/>
    <w:rsid w:val="005526CB"/>
    <w:rsid w:val="00552EBD"/>
    <w:rsid w:val="00553827"/>
    <w:rsid w:val="00555F71"/>
    <w:rsid w:val="00563BEB"/>
    <w:rsid w:val="00566849"/>
    <w:rsid w:val="005724A0"/>
    <w:rsid w:val="005740F6"/>
    <w:rsid w:val="005743D2"/>
    <w:rsid w:val="00575905"/>
    <w:rsid w:val="005802BD"/>
    <w:rsid w:val="00582BC5"/>
    <w:rsid w:val="00586FA8"/>
    <w:rsid w:val="00587F23"/>
    <w:rsid w:val="00591E3A"/>
    <w:rsid w:val="00593CB4"/>
    <w:rsid w:val="00593E68"/>
    <w:rsid w:val="005A3C70"/>
    <w:rsid w:val="005A5A9B"/>
    <w:rsid w:val="005B0D7C"/>
    <w:rsid w:val="005B0E86"/>
    <w:rsid w:val="005B6854"/>
    <w:rsid w:val="005C079C"/>
    <w:rsid w:val="005C0833"/>
    <w:rsid w:val="005C1943"/>
    <w:rsid w:val="005C37A0"/>
    <w:rsid w:val="005C4034"/>
    <w:rsid w:val="005C4A40"/>
    <w:rsid w:val="005C651C"/>
    <w:rsid w:val="005C656A"/>
    <w:rsid w:val="005D1427"/>
    <w:rsid w:val="005D183C"/>
    <w:rsid w:val="005D49C8"/>
    <w:rsid w:val="005D5607"/>
    <w:rsid w:val="005D5AF2"/>
    <w:rsid w:val="005D6235"/>
    <w:rsid w:val="005E37E9"/>
    <w:rsid w:val="005E3FB2"/>
    <w:rsid w:val="005E77B8"/>
    <w:rsid w:val="005F03DB"/>
    <w:rsid w:val="00601981"/>
    <w:rsid w:val="00603A46"/>
    <w:rsid w:val="00606194"/>
    <w:rsid w:val="0061045A"/>
    <w:rsid w:val="0061115C"/>
    <w:rsid w:val="00611A49"/>
    <w:rsid w:val="00613017"/>
    <w:rsid w:val="00613A54"/>
    <w:rsid w:val="00616189"/>
    <w:rsid w:val="006204B5"/>
    <w:rsid w:val="0062078C"/>
    <w:rsid w:val="00620E8F"/>
    <w:rsid w:val="00621760"/>
    <w:rsid w:val="006217BB"/>
    <w:rsid w:val="00625BD5"/>
    <w:rsid w:val="00625DFB"/>
    <w:rsid w:val="006277B7"/>
    <w:rsid w:val="00627AFD"/>
    <w:rsid w:val="00630517"/>
    <w:rsid w:val="00631591"/>
    <w:rsid w:val="00634D1A"/>
    <w:rsid w:val="00637179"/>
    <w:rsid w:val="00645F7D"/>
    <w:rsid w:val="00646100"/>
    <w:rsid w:val="006476CA"/>
    <w:rsid w:val="006552AE"/>
    <w:rsid w:val="00655773"/>
    <w:rsid w:val="006563CA"/>
    <w:rsid w:val="00656F0B"/>
    <w:rsid w:val="006578FC"/>
    <w:rsid w:val="006608AB"/>
    <w:rsid w:val="006620DA"/>
    <w:rsid w:val="00664587"/>
    <w:rsid w:val="0066476A"/>
    <w:rsid w:val="00666F25"/>
    <w:rsid w:val="00667938"/>
    <w:rsid w:val="00667C1C"/>
    <w:rsid w:val="00672BA4"/>
    <w:rsid w:val="00673DD4"/>
    <w:rsid w:val="00674026"/>
    <w:rsid w:val="00674AEB"/>
    <w:rsid w:val="00674FFE"/>
    <w:rsid w:val="006828D8"/>
    <w:rsid w:val="00683AD7"/>
    <w:rsid w:val="0068455C"/>
    <w:rsid w:val="00684887"/>
    <w:rsid w:val="00687411"/>
    <w:rsid w:val="00693C8E"/>
    <w:rsid w:val="006969BA"/>
    <w:rsid w:val="00697FF1"/>
    <w:rsid w:val="006A026A"/>
    <w:rsid w:val="006A0425"/>
    <w:rsid w:val="006A1645"/>
    <w:rsid w:val="006A1D62"/>
    <w:rsid w:val="006A4EAE"/>
    <w:rsid w:val="006A56C3"/>
    <w:rsid w:val="006A6D7F"/>
    <w:rsid w:val="006A78EC"/>
    <w:rsid w:val="006B0298"/>
    <w:rsid w:val="006B0E83"/>
    <w:rsid w:val="006B5493"/>
    <w:rsid w:val="006C10C0"/>
    <w:rsid w:val="006C1B1D"/>
    <w:rsid w:val="006C32BB"/>
    <w:rsid w:val="006C3747"/>
    <w:rsid w:val="006C6014"/>
    <w:rsid w:val="006C7760"/>
    <w:rsid w:val="006C7EEA"/>
    <w:rsid w:val="006D522C"/>
    <w:rsid w:val="006D56AA"/>
    <w:rsid w:val="006D5B01"/>
    <w:rsid w:val="006D6BAD"/>
    <w:rsid w:val="006D7795"/>
    <w:rsid w:val="006D7ACB"/>
    <w:rsid w:val="006E00EF"/>
    <w:rsid w:val="006E06BB"/>
    <w:rsid w:val="006E1A7A"/>
    <w:rsid w:val="006E716F"/>
    <w:rsid w:val="006F01E7"/>
    <w:rsid w:val="006F1F3A"/>
    <w:rsid w:val="006F7490"/>
    <w:rsid w:val="006F7EB8"/>
    <w:rsid w:val="00702DD7"/>
    <w:rsid w:val="007047D3"/>
    <w:rsid w:val="00704F4F"/>
    <w:rsid w:val="00705C40"/>
    <w:rsid w:val="0071087E"/>
    <w:rsid w:val="00717FEA"/>
    <w:rsid w:val="00721648"/>
    <w:rsid w:val="007229A1"/>
    <w:rsid w:val="007235AA"/>
    <w:rsid w:val="00732289"/>
    <w:rsid w:val="00732AC1"/>
    <w:rsid w:val="00732F00"/>
    <w:rsid w:val="00735915"/>
    <w:rsid w:val="00735C21"/>
    <w:rsid w:val="0073614A"/>
    <w:rsid w:val="00736335"/>
    <w:rsid w:val="00736FF2"/>
    <w:rsid w:val="00740C8C"/>
    <w:rsid w:val="00741AC4"/>
    <w:rsid w:val="00742CA5"/>
    <w:rsid w:val="007515BC"/>
    <w:rsid w:val="007573B2"/>
    <w:rsid w:val="007574BB"/>
    <w:rsid w:val="0075764C"/>
    <w:rsid w:val="00762198"/>
    <w:rsid w:val="00763CE8"/>
    <w:rsid w:val="007706D6"/>
    <w:rsid w:val="00770792"/>
    <w:rsid w:val="00774FFE"/>
    <w:rsid w:val="00775638"/>
    <w:rsid w:val="00775677"/>
    <w:rsid w:val="0077599A"/>
    <w:rsid w:val="0077724D"/>
    <w:rsid w:val="00777353"/>
    <w:rsid w:val="00780CD6"/>
    <w:rsid w:val="00781370"/>
    <w:rsid w:val="00782EA4"/>
    <w:rsid w:val="00783614"/>
    <w:rsid w:val="00785461"/>
    <w:rsid w:val="00786FF3"/>
    <w:rsid w:val="007876CF"/>
    <w:rsid w:val="007916A6"/>
    <w:rsid w:val="00793090"/>
    <w:rsid w:val="00796F2A"/>
    <w:rsid w:val="00797B4C"/>
    <w:rsid w:val="007A0176"/>
    <w:rsid w:val="007A2F67"/>
    <w:rsid w:val="007A3918"/>
    <w:rsid w:val="007B0E89"/>
    <w:rsid w:val="007B2C38"/>
    <w:rsid w:val="007B2DF3"/>
    <w:rsid w:val="007B2E54"/>
    <w:rsid w:val="007B2F5D"/>
    <w:rsid w:val="007B7498"/>
    <w:rsid w:val="007B7AEE"/>
    <w:rsid w:val="007C0574"/>
    <w:rsid w:val="007C7EB6"/>
    <w:rsid w:val="007D2F75"/>
    <w:rsid w:val="007D7E3A"/>
    <w:rsid w:val="007D7FCA"/>
    <w:rsid w:val="007E0344"/>
    <w:rsid w:val="007E05C8"/>
    <w:rsid w:val="007E22E7"/>
    <w:rsid w:val="007E4232"/>
    <w:rsid w:val="007E69BB"/>
    <w:rsid w:val="007E6AB8"/>
    <w:rsid w:val="007E77DF"/>
    <w:rsid w:val="007E7E96"/>
    <w:rsid w:val="007F2109"/>
    <w:rsid w:val="007F21C5"/>
    <w:rsid w:val="007F3EF1"/>
    <w:rsid w:val="0080056E"/>
    <w:rsid w:val="0080086E"/>
    <w:rsid w:val="00801BCE"/>
    <w:rsid w:val="00802515"/>
    <w:rsid w:val="00805C2F"/>
    <w:rsid w:val="0081283F"/>
    <w:rsid w:val="00812C0C"/>
    <w:rsid w:val="0081480A"/>
    <w:rsid w:val="00816B05"/>
    <w:rsid w:val="008202EB"/>
    <w:rsid w:val="00820F86"/>
    <w:rsid w:val="00825F3A"/>
    <w:rsid w:val="008271B4"/>
    <w:rsid w:val="00827F88"/>
    <w:rsid w:val="008331FB"/>
    <w:rsid w:val="008336A5"/>
    <w:rsid w:val="00833AB4"/>
    <w:rsid w:val="00833D06"/>
    <w:rsid w:val="00835474"/>
    <w:rsid w:val="008373C0"/>
    <w:rsid w:val="0084145F"/>
    <w:rsid w:val="00841DA2"/>
    <w:rsid w:val="00843A82"/>
    <w:rsid w:val="00844CB5"/>
    <w:rsid w:val="00845105"/>
    <w:rsid w:val="008458F6"/>
    <w:rsid w:val="00845AED"/>
    <w:rsid w:val="0084708E"/>
    <w:rsid w:val="00847C20"/>
    <w:rsid w:val="00851AE4"/>
    <w:rsid w:val="008554B6"/>
    <w:rsid w:val="0085598D"/>
    <w:rsid w:val="00862771"/>
    <w:rsid w:val="00863463"/>
    <w:rsid w:val="008653AA"/>
    <w:rsid w:val="0086682F"/>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282C"/>
    <w:rsid w:val="008A4138"/>
    <w:rsid w:val="008A5D96"/>
    <w:rsid w:val="008B5292"/>
    <w:rsid w:val="008B6848"/>
    <w:rsid w:val="008C2FA1"/>
    <w:rsid w:val="008C5970"/>
    <w:rsid w:val="008D248A"/>
    <w:rsid w:val="008D2C4C"/>
    <w:rsid w:val="008D5A49"/>
    <w:rsid w:val="008D7E0D"/>
    <w:rsid w:val="008D7EDB"/>
    <w:rsid w:val="008E1829"/>
    <w:rsid w:val="008E2327"/>
    <w:rsid w:val="008E395D"/>
    <w:rsid w:val="008E5077"/>
    <w:rsid w:val="008E5B68"/>
    <w:rsid w:val="008E64F0"/>
    <w:rsid w:val="008E6FF3"/>
    <w:rsid w:val="008E7B05"/>
    <w:rsid w:val="008F18ED"/>
    <w:rsid w:val="008F46C2"/>
    <w:rsid w:val="008F5DD6"/>
    <w:rsid w:val="008F7068"/>
    <w:rsid w:val="00903D37"/>
    <w:rsid w:val="0091055D"/>
    <w:rsid w:val="00912235"/>
    <w:rsid w:val="00914C61"/>
    <w:rsid w:val="0091606A"/>
    <w:rsid w:val="00917D6F"/>
    <w:rsid w:val="00921B1A"/>
    <w:rsid w:val="00921B7F"/>
    <w:rsid w:val="00921DDA"/>
    <w:rsid w:val="00922DE1"/>
    <w:rsid w:val="0092600D"/>
    <w:rsid w:val="0093039D"/>
    <w:rsid w:val="00931E4F"/>
    <w:rsid w:val="00932AED"/>
    <w:rsid w:val="0093364D"/>
    <w:rsid w:val="00934673"/>
    <w:rsid w:val="00936574"/>
    <w:rsid w:val="00937EE1"/>
    <w:rsid w:val="00943BCE"/>
    <w:rsid w:val="00943DB8"/>
    <w:rsid w:val="00943EAD"/>
    <w:rsid w:val="0094673C"/>
    <w:rsid w:val="009542A4"/>
    <w:rsid w:val="00960346"/>
    <w:rsid w:val="009617D3"/>
    <w:rsid w:val="00964151"/>
    <w:rsid w:val="0096463B"/>
    <w:rsid w:val="00965EEC"/>
    <w:rsid w:val="009670A7"/>
    <w:rsid w:val="009676E5"/>
    <w:rsid w:val="00967869"/>
    <w:rsid w:val="0096796E"/>
    <w:rsid w:val="00971F54"/>
    <w:rsid w:val="009725C5"/>
    <w:rsid w:val="00973F40"/>
    <w:rsid w:val="00980900"/>
    <w:rsid w:val="00983EED"/>
    <w:rsid w:val="009849EF"/>
    <w:rsid w:val="00985E34"/>
    <w:rsid w:val="00986DB7"/>
    <w:rsid w:val="009934CF"/>
    <w:rsid w:val="009A0D75"/>
    <w:rsid w:val="009A347A"/>
    <w:rsid w:val="009A383E"/>
    <w:rsid w:val="009A60E6"/>
    <w:rsid w:val="009A620E"/>
    <w:rsid w:val="009A68BF"/>
    <w:rsid w:val="009B0292"/>
    <w:rsid w:val="009B13B5"/>
    <w:rsid w:val="009B146E"/>
    <w:rsid w:val="009B4B4B"/>
    <w:rsid w:val="009B6A6F"/>
    <w:rsid w:val="009C1AFE"/>
    <w:rsid w:val="009C251A"/>
    <w:rsid w:val="009C3E33"/>
    <w:rsid w:val="009C46AB"/>
    <w:rsid w:val="009C5F24"/>
    <w:rsid w:val="009D048B"/>
    <w:rsid w:val="009D60CC"/>
    <w:rsid w:val="009D69C6"/>
    <w:rsid w:val="009D708F"/>
    <w:rsid w:val="009E5419"/>
    <w:rsid w:val="009E5A6E"/>
    <w:rsid w:val="009E70E7"/>
    <w:rsid w:val="009F14D1"/>
    <w:rsid w:val="009F1E2A"/>
    <w:rsid w:val="009F25A8"/>
    <w:rsid w:val="009F46DC"/>
    <w:rsid w:val="00A01C00"/>
    <w:rsid w:val="00A0738F"/>
    <w:rsid w:val="00A11CAD"/>
    <w:rsid w:val="00A1620D"/>
    <w:rsid w:val="00A16AC0"/>
    <w:rsid w:val="00A16DC1"/>
    <w:rsid w:val="00A179B8"/>
    <w:rsid w:val="00A23D31"/>
    <w:rsid w:val="00A240FF"/>
    <w:rsid w:val="00A249D6"/>
    <w:rsid w:val="00A24C9B"/>
    <w:rsid w:val="00A26ECD"/>
    <w:rsid w:val="00A27D2B"/>
    <w:rsid w:val="00A301A7"/>
    <w:rsid w:val="00A30C34"/>
    <w:rsid w:val="00A30FD3"/>
    <w:rsid w:val="00A35E2F"/>
    <w:rsid w:val="00A37891"/>
    <w:rsid w:val="00A40964"/>
    <w:rsid w:val="00A40A51"/>
    <w:rsid w:val="00A47916"/>
    <w:rsid w:val="00A536DA"/>
    <w:rsid w:val="00A54B9F"/>
    <w:rsid w:val="00A56699"/>
    <w:rsid w:val="00A571CD"/>
    <w:rsid w:val="00A57C3D"/>
    <w:rsid w:val="00A6046E"/>
    <w:rsid w:val="00A6697B"/>
    <w:rsid w:val="00A705A9"/>
    <w:rsid w:val="00A719AA"/>
    <w:rsid w:val="00A73DE3"/>
    <w:rsid w:val="00A74659"/>
    <w:rsid w:val="00A74C2D"/>
    <w:rsid w:val="00A76B34"/>
    <w:rsid w:val="00A772EE"/>
    <w:rsid w:val="00A83487"/>
    <w:rsid w:val="00A854FF"/>
    <w:rsid w:val="00A87035"/>
    <w:rsid w:val="00A8745D"/>
    <w:rsid w:val="00A908DA"/>
    <w:rsid w:val="00A90F9B"/>
    <w:rsid w:val="00A92663"/>
    <w:rsid w:val="00A92694"/>
    <w:rsid w:val="00A93072"/>
    <w:rsid w:val="00A9629C"/>
    <w:rsid w:val="00A97E15"/>
    <w:rsid w:val="00AA35D5"/>
    <w:rsid w:val="00AA417B"/>
    <w:rsid w:val="00AA533F"/>
    <w:rsid w:val="00AA5A86"/>
    <w:rsid w:val="00AA635C"/>
    <w:rsid w:val="00AB010D"/>
    <w:rsid w:val="00AB051C"/>
    <w:rsid w:val="00AB0749"/>
    <w:rsid w:val="00AB76D8"/>
    <w:rsid w:val="00AB7E6A"/>
    <w:rsid w:val="00AB7F4E"/>
    <w:rsid w:val="00AC1B61"/>
    <w:rsid w:val="00AC2C6E"/>
    <w:rsid w:val="00AC5EE6"/>
    <w:rsid w:val="00AC71E2"/>
    <w:rsid w:val="00AC7EB1"/>
    <w:rsid w:val="00AD0D24"/>
    <w:rsid w:val="00AD1923"/>
    <w:rsid w:val="00AD2611"/>
    <w:rsid w:val="00AD3AC5"/>
    <w:rsid w:val="00AD3D57"/>
    <w:rsid w:val="00AD3E17"/>
    <w:rsid w:val="00AE47BF"/>
    <w:rsid w:val="00AF35BF"/>
    <w:rsid w:val="00AF3E51"/>
    <w:rsid w:val="00AF6432"/>
    <w:rsid w:val="00AF6DED"/>
    <w:rsid w:val="00AF79BD"/>
    <w:rsid w:val="00B04383"/>
    <w:rsid w:val="00B07F12"/>
    <w:rsid w:val="00B10BAE"/>
    <w:rsid w:val="00B14154"/>
    <w:rsid w:val="00B1415B"/>
    <w:rsid w:val="00B15278"/>
    <w:rsid w:val="00B222A2"/>
    <w:rsid w:val="00B230CB"/>
    <w:rsid w:val="00B234EC"/>
    <w:rsid w:val="00B274AE"/>
    <w:rsid w:val="00B274BF"/>
    <w:rsid w:val="00B31222"/>
    <w:rsid w:val="00B317E7"/>
    <w:rsid w:val="00B32C6B"/>
    <w:rsid w:val="00B356F5"/>
    <w:rsid w:val="00B368B0"/>
    <w:rsid w:val="00B3733C"/>
    <w:rsid w:val="00B42C7F"/>
    <w:rsid w:val="00B42E81"/>
    <w:rsid w:val="00B4329D"/>
    <w:rsid w:val="00B448DF"/>
    <w:rsid w:val="00B47EFC"/>
    <w:rsid w:val="00B520F9"/>
    <w:rsid w:val="00B52812"/>
    <w:rsid w:val="00B5495A"/>
    <w:rsid w:val="00B577A3"/>
    <w:rsid w:val="00B6144B"/>
    <w:rsid w:val="00B62351"/>
    <w:rsid w:val="00B64641"/>
    <w:rsid w:val="00B7262F"/>
    <w:rsid w:val="00B727C5"/>
    <w:rsid w:val="00B728C4"/>
    <w:rsid w:val="00B73D0E"/>
    <w:rsid w:val="00B73FD4"/>
    <w:rsid w:val="00B74001"/>
    <w:rsid w:val="00B74FC5"/>
    <w:rsid w:val="00B7570D"/>
    <w:rsid w:val="00B75A6C"/>
    <w:rsid w:val="00B81B63"/>
    <w:rsid w:val="00B82F2D"/>
    <w:rsid w:val="00B83E2A"/>
    <w:rsid w:val="00B83E38"/>
    <w:rsid w:val="00B85DF3"/>
    <w:rsid w:val="00B86C19"/>
    <w:rsid w:val="00B92EDF"/>
    <w:rsid w:val="00B93510"/>
    <w:rsid w:val="00B93E33"/>
    <w:rsid w:val="00B954F3"/>
    <w:rsid w:val="00B95BCD"/>
    <w:rsid w:val="00B95CDC"/>
    <w:rsid w:val="00B95CE5"/>
    <w:rsid w:val="00B97C7A"/>
    <w:rsid w:val="00BA0D0B"/>
    <w:rsid w:val="00BA0D7C"/>
    <w:rsid w:val="00BA3C94"/>
    <w:rsid w:val="00BA4381"/>
    <w:rsid w:val="00BA59DB"/>
    <w:rsid w:val="00BA739D"/>
    <w:rsid w:val="00BB375D"/>
    <w:rsid w:val="00BB49A0"/>
    <w:rsid w:val="00BB515F"/>
    <w:rsid w:val="00BB532B"/>
    <w:rsid w:val="00BC1FA5"/>
    <w:rsid w:val="00BC2C0C"/>
    <w:rsid w:val="00BC4B81"/>
    <w:rsid w:val="00BC732A"/>
    <w:rsid w:val="00BC758B"/>
    <w:rsid w:val="00BD2EAC"/>
    <w:rsid w:val="00BD4BB3"/>
    <w:rsid w:val="00BD6AA7"/>
    <w:rsid w:val="00BD6CE8"/>
    <w:rsid w:val="00BD78D9"/>
    <w:rsid w:val="00BD7D3F"/>
    <w:rsid w:val="00BE17C6"/>
    <w:rsid w:val="00BE2BD3"/>
    <w:rsid w:val="00BE3AE5"/>
    <w:rsid w:val="00BE4865"/>
    <w:rsid w:val="00BE5595"/>
    <w:rsid w:val="00BE55D5"/>
    <w:rsid w:val="00BE69BF"/>
    <w:rsid w:val="00BE725A"/>
    <w:rsid w:val="00BE7430"/>
    <w:rsid w:val="00BE7A23"/>
    <w:rsid w:val="00BE7B48"/>
    <w:rsid w:val="00BF11FC"/>
    <w:rsid w:val="00BF3381"/>
    <w:rsid w:val="00BF6A1A"/>
    <w:rsid w:val="00C04154"/>
    <w:rsid w:val="00C0431F"/>
    <w:rsid w:val="00C056E5"/>
    <w:rsid w:val="00C061D8"/>
    <w:rsid w:val="00C0650C"/>
    <w:rsid w:val="00C10FCF"/>
    <w:rsid w:val="00C16B4B"/>
    <w:rsid w:val="00C17427"/>
    <w:rsid w:val="00C20C00"/>
    <w:rsid w:val="00C210FD"/>
    <w:rsid w:val="00C228E5"/>
    <w:rsid w:val="00C22901"/>
    <w:rsid w:val="00C25238"/>
    <w:rsid w:val="00C27E91"/>
    <w:rsid w:val="00C305F2"/>
    <w:rsid w:val="00C3345C"/>
    <w:rsid w:val="00C407E5"/>
    <w:rsid w:val="00C42DAC"/>
    <w:rsid w:val="00C4342B"/>
    <w:rsid w:val="00C459A9"/>
    <w:rsid w:val="00C502A5"/>
    <w:rsid w:val="00C521F7"/>
    <w:rsid w:val="00C53008"/>
    <w:rsid w:val="00C542E1"/>
    <w:rsid w:val="00C55151"/>
    <w:rsid w:val="00C5575D"/>
    <w:rsid w:val="00C558FF"/>
    <w:rsid w:val="00C560FA"/>
    <w:rsid w:val="00C57FF9"/>
    <w:rsid w:val="00C64434"/>
    <w:rsid w:val="00C64B27"/>
    <w:rsid w:val="00C7063C"/>
    <w:rsid w:val="00C709C8"/>
    <w:rsid w:val="00C727A9"/>
    <w:rsid w:val="00C73C57"/>
    <w:rsid w:val="00C746D9"/>
    <w:rsid w:val="00C74D43"/>
    <w:rsid w:val="00C74DE1"/>
    <w:rsid w:val="00C75CA7"/>
    <w:rsid w:val="00C81A70"/>
    <w:rsid w:val="00C8364B"/>
    <w:rsid w:val="00C84E74"/>
    <w:rsid w:val="00C86FC6"/>
    <w:rsid w:val="00C901BB"/>
    <w:rsid w:val="00C90CD3"/>
    <w:rsid w:val="00C92552"/>
    <w:rsid w:val="00C93F1B"/>
    <w:rsid w:val="00C96103"/>
    <w:rsid w:val="00C976D1"/>
    <w:rsid w:val="00CA08D7"/>
    <w:rsid w:val="00CA308F"/>
    <w:rsid w:val="00CA5DEB"/>
    <w:rsid w:val="00CA71D4"/>
    <w:rsid w:val="00CB0ECE"/>
    <w:rsid w:val="00CB1516"/>
    <w:rsid w:val="00CB2805"/>
    <w:rsid w:val="00CB3FA7"/>
    <w:rsid w:val="00CB5D29"/>
    <w:rsid w:val="00CB675A"/>
    <w:rsid w:val="00CB782B"/>
    <w:rsid w:val="00CC0E77"/>
    <w:rsid w:val="00CC2092"/>
    <w:rsid w:val="00CC285C"/>
    <w:rsid w:val="00CC4325"/>
    <w:rsid w:val="00CC49D0"/>
    <w:rsid w:val="00CC5E76"/>
    <w:rsid w:val="00CD3736"/>
    <w:rsid w:val="00CD3A5D"/>
    <w:rsid w:val="00CD5FD4"/>
    <w:rsid w:val="00CE0DCE"/>
    <w:rsid w:val="00CE130C"/>
    <w:rsid w:val="00CE1BC9"/>
    <w:rsid w:val="00CE33C1"/>
    <w:rsid w:val="00CE4DD6"/>
    <w:rsid w:val="00CE76FF"/>
    <w:rsid w:val="00CF4012"/>
    <w:rsid w:val="00CF53E3"/>
    <w:rsid w:val="00D01F75"/>
    <w:rsid w:val="00D02BC6"/>
    <w:rsid w:val="00D0310D"/>
    <w:rsid w:val="00D05058"/>
    <w:rsid w:val="00D05504"/>
    <w:rsid w:val="00D05803"/>
    <w:rsid w:val="00D05C7C"/>
    <w:rsid w:val="00D06906"/>
    <w:rsid w:val="00D07742"/>
    <w:rsid w:val="00D1276A"/>
    <w:rsid w:val="00D14DB7"/>
    <w:rsid w:val="00D15ED5"/>
    <w:rsid w:val="00D200AB"/>
    <w:rsid w:val="00D22A06"/>
    <w:rsid w:val="00D30E37"/>
    <w:rsid w:val="00D31CD5"/>
    <w:rsid w:val="00D348F7"/>
    <w:rsid w:val="00D36EF4"/>
    <w:rsid w:val="00D371D0"/>
    <w:rsid w:val="00D4062A"/>
    <w:rsid w:val="00D40BC3"/>
    <w:rsid w:val="00D434EC"/>
    <w:rsid w:val="00D444F1"/>
    <w:rsid w:val="00D44E9D"/>
    <w:rsid w:val="00D46D83"/>
    <w:rsid w:val="00D472A7"/>
    <w:rsid w:val="00D51515"/>
    <w:rsid w:val="00D53CD7"/>
    <w:rsid w:val="00D55B3D"/>
    <w:rsid w:val="00D60991"/>
    <w:rsid w:val="00D61A0E"/>
    <w:rsid w:val="00D643B1"/>
    <w:rsid w:val="00D6620B"/>
    <w:rsid w:val="00D70459"/>
    <w:rsid w:val="00D71CF9"/>
    <w:rsid w:val="00D7663E"/>
    <w:rsid w:val="00D771A8"/>
    <w:rsid w:val="00D80F9D"/>
    <w:rsid w:val="00D81BAE"/>
    <w:rsid w:val="00D84154"/>
    <w:rsid w:val="00D84B17"/>
    <w:rsid w:val="00D8507D"/>
    <w:rsid w:val="00D859FE"/>
    <w:rsid w:val="00D86735"/>
    <w:rsid w:val="00D8718E"/>
    <w:rsid w:val="00D871FB"/>
    <w:rsid w:val="00D90AC9"/>
    <w:rsid w:val="00D90C9D"/>
    <w:rsid w:val="00D90E57"/>
    <w:rsid w:val="00D91910"/>
    <w:rsid w:val="00D91AA8"/>
    <w:rsid w:val="00D944A6"/>
    <w:rsid w:val="00D96FC3"/>
    <w:rsid w:val="00D97363"/>
    <w:rsid w:val="00D97EA6"/>
    <w:rsid w:val="00DA06F0"/>
    <w:rsid w:val="00DA0839"/>
    <w:rsid w:val="00DA0976"/>
    <w:rsid w:val="00DA12C3"/>
    <w:rsid w:val="00DA22B5"/>
    <w:rsid w:val="00DA2AB2"/>
    <w:rsid w:val="00DA2E37"/>
    <w:rsid w:val="00DA495D"/>
    <w:rsid w:val="00DA7115"/>
    <w:rsid w:val="00DA7BA0"/>
    <w:rsid w:val="00DB0D9C"/>
    <w:rsid w:val="00DB1C6A"/>
    <w:rsid w:val="00DB469A"/>
    <w:rsid w:val="00DB52C3"/>
    <w:rsid w:val="00DB5DA3"/>
    <w:rsid w:val="00DB73B9"/>
    <w:rsid w:val="00DB7E5F"/>
    <w:rsid w:val="00DC10B0"/>
    <w:rsid w:val="00DC1594"/>
    <w:rsid w:val="00DC42C2"/>
    <w:rsid w:val="00DC4BCD"/>
    <w:rsid w:val="00DC4EB2"/>
    <w:rsid w:val="00DD1107"/>
    <w:rsid w:val="00DD178F"/>
    <w:rsid w:val="00DD1FE4"/>
    <w:rsid w:val="00DD312B"/>
    <w:rsid w:val="00DD584A"/>
    <w:rsid w:val="00DE2966"/>
    <w:rsid w:val="00DE4107"/>
    <w:rsid w:val="00DE48C4"/>
    <w:rsid w:val="00DE70EE"/>
    <w:rsid w:val="00DE7939"/>
    <w:rsid w:val="00DF04ED"/>
    <w:rsid w:val="00DF07C4"/>
    <w:rsid w:val="00DF0B5E"/>
    <w:rsid w:val="00DF0ED5"/>
    <w:rsid w:val="00DF6D81"/>
    <w:rsid w:val="00DF72D9"/>
    <w:rsid w:val="00DF7EC8"/>
    <w:rsid w:val="00E028ED"/>
    <w:rsid w:val="00E104F6"/>
    <w:rsid w:val="00E10748"/>
    <w:rsid w:val="00E110A4"/>
    <w:rsid w:val="00E12F57"/>
    <w:rsid w:val="00E14282"/>
    <w:rsid w:val="00E14B18"/>
    <w:rsid w:val="00E156F2"/>
    <w:rsid w:val="00E15BFF"/>
    <w:rsid w:val="00E21B54"/>
    <w:rsid w:val="00E22277"/>
    <w:rsid w:val="00E2250E"/>
    <w:rsid w:val="00E24275"/>
    <w:rsid w:val="00E24BF5"/>
    <w:rsid w:val="00E26DBA"/>
    <w:rsid w:val="00E27D01"/>
    <w:rsid w:val="00E27DDF"/>
    <w:rsid w:val="00E27E01"/>
    <w:rsid w:val="00E30A90"/>
    <w:rsid w:val="00E32DBA"/>
    <w:rsid w:val="00E36BE1"/>
    <w:rsid w:val="00E41A96"/>
    <w:rsid w:val="00E43469"/>
    <w:rsid w:val="00E43A0F"/>
    <w:rsid w:val="00E445DA"/>
    <w:rsid w:val="00E45379"/>
    <w:rsid w:val="00E46FDE"/>
    <w:rsid w:val="00E50B22"/>
    <w:rsid w:val="00E51E18"/>
    <w:rsid w:val="00E533BD"/>
    <w:rsid w:val="00E53706"/>
    <w:rsid w:val="00E57CE2"/>
    <w:rsid w:val="00E617BD"/>
    <w:rsid w:val="00E61E05"/>
    <w:rsid w:val="00E645D2"/>
    <w:rsid w:val="00E64BD9"/>
    <w:rsid w:val="00E67E50"/>
    <w:rsid w:val="00E705B4"/>
    <w:rsid w:val="00E708C8"/>
    <w:rsid w:val="00E72967"/>
    <w:rsid w:val="00E770AD"/>
    <w:rsid w:val="00E77CC1"/>
    <w:rsid w:val="00E8155D"/>
    <w:rsid w:val="00E85CC0"/>
    <w:rsid w:val="00E90082"/>
    <w:rsid w:val="00E9164E"/>
    <w:rsid w:val="00E97A60"/>
    <w:rsid w:val="00EA0E04"/>
    <w:rsid w:val="00EA220D"/>
    <w:rsid w:val="00EA3156"/>
    <w:rsid w:val="00EA3780"/>
    <w:rsid w:val="00EA40A2"/>
    <w:rsid w:val="00EA4CD5"/>
    <w:rsid w:val="00EA5D2C"/>
    <w:rsid w:val="00EA5D8E"/>
    <w:rsid w:val="00EA6671"/>
    <w:rsid w:val="00EA7570"/>
    <w:rsid w:val="00EB07CF"/>
    <w:rsid w:val="00EB3B88"/>
    <w:rsid w:val="00EC0C14"/>
    <w:rsid w:val="00EC3B8F"/>
    <w:rsid w:val="00EC5857"/>
    <w:rsid w:val="00EC5CA0"/>
    <w:rsid w:val="00EC7372"/>
    <w:rsid w:val="00ED0F51"/>
    <w:rsid w:val="00ED19D1"/>
    <w:rsid w:val="00ED30E8"/>
    <w:rsid w:val="00ED3B69"/>
    <w:rsid w:val="00ED6CD1"/>
    <w:rsid w:val="00ED7F06"/>
    <w:rsid w:val="00EE201F"/>
    <w:rsid w:val="00EE2913"/>
    <w:rsid w:val="00EE5F2E"/>
    <w:rsid w:val="00EF4A64"/>
    <w:rsid w:val="00EF54BD"/>
    <w:rsid w:val="00EF5600"/>
    <w:rsid w:val="00EF786F"/>
    <w:rsid w:val="00F02171"/>
    <w:rsid w:val="00F033EF"/>
    <w:rsid w:val="00F061A6"/>
    <w:rsid w:val="00F0710C"/>
    <w:rsid w:val="00F0749C"/>
    <w:rsid w:val="00F10737"/>
    <w:rsid w:val="00F11AB3"/>
    <w:rsid w:val="00F12338"/>
    <w:rsid w:val="00F139A7"/>
    <w:rsid w:val="00F14017"/>
    <w:rsid w:val="00F1684C"/>
    <w:rsid w:val="00F20633"/>
    <w:rsid w:val="00F23A7A"/>
    <w:rsid w:val="00F25CFE"/>
    <w:rsid w:val="00F31DA1"/>
    <w:rsid w:val="00F31F5B"/>
    <w:rsid w:val="00F34BFE"/>
    <w:rsid w:val="00F35243"/>
    <w:rsid w:val="00F43E6E"/>
    <w:rsid w:val="00F43EBF"/>
    <w:rsid w:val="00F44423"/>
    <w:rsid w:val="00F45845"/>
    <w:rsid w:val="00F45D7F"/>
    <w:rsid w:val="00F51236"/>
    <w:rsid w:val="00F5198D"/>
    <w:rsid w:val="00F5374C"/>
    <w:rsid w:val="00F541B8"/>
    <w:rsid w:val="00F5516D"/>
    <w:rsid w:val="00F55B1B"/>
    <w:rsid w:val="00F56CC2"/>
    <w:rsid w:val="00F60BC0"/>
    <w:rsid w:val="00F61B7F"/>
    <w:rsid w:val="00F62370"/>
    <w:rsid w:val="00F628D3"/>
    <w:rsid w:val="00F6497E"/>
    <w:rsid w:val="00F677E2"/>
    <w:rsid w:val="00F70587"/>
    <w:rsid w:val="00F73751"/>
    <w:rsid w:val="00F7565F"/>
    <w:rsid w:val="00F75EAD"/>
    <w:rsid w:val="00F77154"/>
    <w:rsid w:val="00F800C8"/>
    <w:rsid w:val="00F80F33"/>
    <w:rsid w:val="00F80FBB"/>
    <w:rsid w:val="00F8249B"/>
    <w:rsid w:val="00F846D6"/>
    <w:rsid w:val="00F85E56"/>
    <w:rsid w:val="00F915BA"/>
    <w:rsid w:val="00F9173A"/>
    <w:rsid w:val="00F91800"/>
    <w:rsid w:val="00F94386"/>
    <w:rsid w:val="00F94E99"/>
    <w:rsid w:val="00F9650A"/>
    <w:rsid w:val="00F967C7"/>
    <w:rsid w:val="00FA0437"/>
    <w:rsid w:val="00FA2018"/>
    <w:rsid w:val="00FA233F"/>
    <w:rsid w:val="00FA2E05"/>
    <w:rsid w:val="00FA4F37"/>
    <w:rsid w:val="00FA7D57"/>
    <w:rsid w:val="00FB0008"/>
    <w:rsid w:val="00FB071C"/>
    <w:rsid w:val="00FB2366"/>
    <w:rsid w:val="00FB34A5"/>
    <w:rsid w:val="00FB3EA0"/>
    <w:rsid w:val="00FB55F4"/>
    <w:rsid w:val="00FB7140"/>
    <w:rsid w:val="00FC0B63"/>
    <w:rsid w:val="00FC2209"/>
    <w:rsid w:val="00FC7531"/>
    <w:rsid w:val="00FC783E"/>
    <w:rsid w:val="00FC7EAA"/>
    <w:rsid w:val="00FD12E1"/>
    <w:rsid w:val="00FD4FA5"/>
    <w:rsid w:val="00FD5166"/>
    <w:rsid w:val="00FD5A51"/>
    <w:rsid w:val="00FE3C32"/>
    <w:rsid w:val="00FF23B8"/>
    <w:rsid w:val="00FF26B4"/>
    <w:rsid w:val="00FF2AA7"/>
    <w:rsid w:val="00FF456A"/>
    <w:rsid w:val="00FF46FD"/>
    <w:rsid w:val="00FF6204"/>
    <w:rsid w:val="00FF634D"/>
    <w:rsid w:val="00FF65E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A3C57"/>
  <w15:docId w15:val="{973EF702-1BFE-E341-84E0-27B85245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6961853">
      <w:bodyDiv w:val="1"/>
      <w:marLeft w:val="0"/>
      <w:marRight w:val="0"/>
      <w:marTop w:val="0"/>
      <w:marBottom w:val="0"/>
      <w:divBdr>
        <w:top w:val="none" w:sz="0" w:space="0" w:color="auto"/>
        <w:left w:val="none" w:sz="0" w:space="0" w:color="auto"/>
        <w:bottom w:val="none" w:sz="0" w:space="0" w:color="auto"/>
        <w:right w:val="none" w:sz="0" w:space="0" w:color="auto"/>
      </w:divBdr>
      <w:divsChild>
        <w:div w:id="526066934">
          <w:marLeft w:val="864"/>
          <w:marRight w:val="0"/>
          <w:marTop w:val="0"/>
          <w:marBottom w:val="101"/>
          <w:divBdr>
            <w:top w:val="none" w:sz="0" w:space="0" w:color="auto"/>
            <w:left w:val="none" w:sz="0" w:space="0" w:color="auto"/>
            <w:bottom w:val="none" w:sz="0" w:space="0" w:color="auto"/>
            <w:right w:val="none" w:sz="0" w:space="0" w:color="auto"/>
          </w:divBdr>
        </w:div>
        <w:div w:id="2043900513">
          <w:marLeft w:val="864"/>
          <w:marRight w:val="0"/>
          <w:marTop w:val="0"/>
          <w:marBottom w:val="101"/>
          <w:divBdr>
            <w:top w:val="none" w:sz="0" w:space="0" w:color="auto"/>
            <w:left w:val="none" w:sz="0" w:space="0" w:color="auto"/>
            <w:bottom w:val="none" w:sz="0" w:space="0" w:color="auto"/>
            <w:right w:val="none" w:sz="0" w:space="0" w:color="auto"/>
          </w:divBdr>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6241232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88911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em.org.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rcoem.org.mx/sarcoem/ciudadano/login.pag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3F74C-D387-491E-A263-4436DD08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9181</Words>
  <Characters>50498</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Diaz Gonzalez Ivan</cp:lastModifiedBy>
  <cp:revision>121</cp:revision>
  <cp:lastPrinted>2018-12-14T18:34:00Z</cp:lastPrinted>
  <dcterms:created xsi:type="dcterms:W3CDTF">2018-12-06T17:25:00Z</dcterms:created>
  <dcterms:modified xsi:type="dcterms:W3CDTF">2018-12-24T19:11:00Z</dcterms:modified>
</cp:coreProperties>
</file>